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F56B" w14:textId="34EDD570" w:rsidR="00C367AB" w:rsidRDefault="00C367AB"/>
    <w:p w14:paraId="746ACEEB" w14:textId="31A5E1BD" w:rsidR="00E9225B" w:rsidRPr="00E9225B" w:rsidRDefault="00E9225B" w:rsidP="00E9225B">
      <w:pPr>
        <w:jc w:val="center"/>
        <w:rPr>
          <w:rFonts w:ascii="方正小标宋简体" w:eastAsia="方正小标宋简体"/>
          <w:sz w:val="36"/>
          <w:szCs w:val="44"/>
        </w:rPr>
      </w:pPr>
      <w:r>
        <w:rPr>
          <w:rFonts w:ascii="方正小标宋简体" w:eastAsia="方正小标宋简体" w:hint="eastAsia"/>
          <w:sz w:val="36"/>
          <w:szCs w:val="44"/>
        </w:rPr>
        <w:t>河南省工程勘察设计</w:t>
      </w:r>
      <w:r w:rsidR="00F01370">
        <w:rPr>
          <w:rFonts w:ascii="方正小标宋简体" w:eastAsia="方正小标宋简体" w:hint="eastAsia"/>
          <w:sz w:val="36"/>
          <w:szCs w:val="44"/>
        </w:rPr>
        <w:t>行业</w:t>
      </w:r>
      <w:r w:rsidR="0019109E">
        <w:rPr>
          <w:rFonts w:ascii="方正小标宋简体" w:eastAsia="方正小标宋简体" w:hint="eastAsia"/>
          <w:sz w:val="36"/>
          <w:szCs w:val="44"/>
        </w:rPr>
        <w:t>省级</w:t>
      </w:r>
      <w:r>
        <w:rPr>
          <w:rFonts w:ascii="方正小标宋简体" w:eastAsia="方正小标宋简体" w:hint="eastAsia"/>
          <w:sz w:val="36"/>
          <w:szCs w:val="44"/>
        </w:rPr>
        <w:t>工法</w:t>
      </w:r>
      <w:r w:rsidR="008B5777">
        <w:rPr>
          <w:rFonts w:ascii="方正小标宋简体" w:eastAsia="方正小标宋简体" w:hint="eastAsia"/>
          <w:sz w:val="36"/>
          <w:szCs w:val="44"/>
        </w:rPr>
        <w:t>实施</w:t>
      </w:r>
      <w:r w:rsidR="00851D6A">
        <w:rPr>
          <w:rFonts w:ascii="方正小标宋简体" w:eastAsia="方正小标宋简体" w:hint="eastAsia"/>
          <w:sz w:val="36"/>
          <w:szCs w:val="44"/>
        </w:rPr>
        <w:t>办法</w:t>
      </w:r>
      <w:r w:rsidR="00EA45F5">
        <w:rPr>
          <w:rFonts w:ascii="方正小标宋简体" w:eastAsia="方正小标宋简体" w:hint="eastAsia"/>
          <w:sz w:val="36"/>
          <w:szCs w:val="44"/>
        </w:rPr>
        <w:t>（试行）</w:t>
      </w:r>
    </w:p>
    <w:p w14:paraId="1E110A92" w14:textId="72E66C8E" w:rsidR="00E9225B" w:rsidRDefault="00E9225B"/>
    <w:p w14:paraId="0CDF8BA9" w14:textId="4C3FA2DC" w:rsidR="00001CF2" w:rsidRPr="00001CF2" w:rsidRDefault="00001CF2" w:rsidP="00001CF2">
      <w:pPr>
        <w:jc w:val="center"/>
        <w:rPr>
          <w:rFonts w:ascii="黑体" w:eastAsia="黑体" w:hAnsi="黑体"/>
        </w:rPr>
      </w:pPr>
      <w:r w:rsidRPr="00001CF2">
        <w:rPr>
          <w:rFonts w:ascii="黑体" w:eastAsia="黑体" w:hAnsi="黑体" w:hint="eastAsia"/>
        </w:rPr>
        <w:t xml:space="preserve">第一章 </w:t>
      </w:r>
      <w:r w:rsidRPr="00001CF2">
        <w:rPr>
          <w:rFonts w:ascii="黑体" w:eastAsia="黑体" w:hAnsi="黑体"/>
        </w:rPr>
        <w:t xml:space="preserve"> </w:t>
      </w:r>
      <w:r w:rsidRPr="00001CF2">
        <w:rPr>
          <w:rFonts w:ascii="黑体" w:eastAsia="黑体" w:hAnsi="黑体" w:hint="eastAsia"/>
        </w:rPr>
        <w:t>总则</w:t>
      </w:r>
    </w:p>
    <w:p w14:paraId="3E6857C1" w14:textId="678F29A9" w:rsidR="00E9225B" w:rsidRDefault="007C1EEC" w:rsidP="007C1EEC">
      <w:r>
        <w:rPr>
          <w:rFonts w:hint="eastAsia"/>
        </w:rPr>
        <w:t xml:space="preserve">    </w:t>
      </w:r>
      <w:r w:rsidRPr="00EB4075">
        <w:rPr>
          <w:rFonts w:ascii="楷体_GB2312" w:eastAsia="楷体_GB2312" w:hint="eastAsia"/>
        </w:rPr>
        <w:t>第一条</w:t>
      </w:r>
      <w:r>
        <w:rPr>
          <w:rFonts w:hint="eastAsia"/>
        </w:rPr>
        <w:t xml:space="preserve">  </w:t>
      </w:r>
      <w:r w:rsidR="00874175">
        <w:rPr>
          <w:rFonts w:hint="eastAsia"/>
        </w:rPr>
        <w:t>为鼓励全省勘察设计企业</w:t>
      </w:r>
      <w:r w:rsidR="00C25BB2">
        <w:rPr>
          <w:rFonts w:hint="eastAsia"/>
        </w:rPr>
        <w:t>转型</w:t>
      </w:r>
      <w:r w:rsidR="00874175">
        <w:rPr>
          <w:rFonts w:hint="eastAsia"/>
        </w:rPr>
        <w:t>发展，</w:t>
      </w:r>
      <w:r w:rsidR="00C25BB2">
        <w:rPr>
          <w:rFonts w:hint="eastAsia"/>
        </w:rPr>
        <w:t>提升施工工艺水平，规范工法管理，</w:t>
      </w:r>
      <w:r w:rsidR="00874175">
        <w:rPr>
          <w:rFonts w:hint="eastAsia"/>
        </w:rPr>
        <w:t>促进新技术、新工艺、新材料和新设备在工程建设中的推广应用</w:t>
      </w:r>
      <w:r>
        <w:rPr>
          <w:rFonts w:hint="eastAsia"/>
        </w:rPr>
        <w:t>，根据</w:t>
      </w:r>
      <w:r w:rsidR="00C25BB2">
        <w:rPr>
          <w:rFonts w:hint="eastAsia"/>
        </w:rPr>
        <w:t>住</w:t>
      </w:r>
      <w:r>
        <w:rPr>
          <w:rFonts w:hint="eastAsia"/>
        </w:rPr>
        <w:t>房和城乡建设部《工程建设工法管理办法》（建质</w:t>
      </w:r>
      <w:r>
        <w:t>[2014]103</w:t>
      </w:r>
      <w:r>
        <w:rPr>
          <w:rFonts w:hint="eastAsia"/>
        </w:rPr>
        <w:t>号），结合全省实际，制定本</w:t>
      </w:r>
      <w:r w:rsidR="00851D6A">
        <w:rPr>
          <w:rFonts w:hint="eastAsia"/>
        </w:rPr>
        <w:t>办法</w:t>
      </w:r>
      <w:r>
        <w:rPr>
          <w:rFonts w:hint="eastAsia"/>
        </w:rPr>
        <w:t>。</w:t>
      </w:r>
    </w:p>
    <w:p w14:paraId="2A17BECB" w14:textId="5A076419" w:rsidR="007C1EEC" w:rsidRDefault="005027E7" w:rsidP="007E5307">
      <w:pPr>
        <w:ind w:firstLine="645"/>
      </w:pPr>
      <w:r w:rsidRPr="00EB4075">
        <w:rPr>
          <w:rFonts w:ascii="楷体_GB2312" w:eastAsia="楷体_GB2312" w:hint="eastAsia"/>
        </w:rPr>
        <w:t>第二条</w:t>
      </w:r>
      <w:r>
        <w:rPr>
          <w:rFonts w:hint="eastAsia"/>
        </w:rPr>
        <w:t xml:space="preserve"> </w:t>
      </w:r>
      <w:r>
        <w:t xml:space="preserve"> </w:t>
      </w:r>
      <w:r w:rsidR="00D618C7">
        <w:rPr>
          <w:rFonts w:hint="eastAsia"/>
        </w:rPr>
        <w:t>本办法适用于</w:t>
      </w:r>
      <w:r w:rsidR="007E5307">
        <w:rPr>
          <w:rFonts w:hint="eastAsia"/>
        </w:rPr>
        <w:t>河南省工程勘察设计行业省级工法的开发、</w:t>
      </w:r>
      <w:r w:rsidR="00E74459">
        <w:rPr>
          <w:rFonts w:hint="eastAsia"/>
        </w:rPr>
        <w:t>申</w:t>
      </w:r>
      <w:r w:rsidR="007E5307">
        <w:rPr>
          <w:rFonts w:hint="eastAsia"/>
        </w:rPr>
        <w:t>报、评审和管理。</w:t>
      </w:r>
    </w:p>
    <w:p w14:paraId="58203F8C" w14:textId="4360CC15" w:rsidR="00444DEE" w:rsidRDefault="007E5307" w:rsidP="00444DEE">
      <w:pPr>
        <w:ind w:firstLineChars="200" w:firstLine="640"/>
      </w:pPr>
      <w:r w:rsidRPr="00EB4075">
        <w:rPr>
          <w:rFonts w:ascii="楷体_GB2312" w:eastAsia="楷体_GB2312" w:hint="eastAsia"/>
        </w:rPr>
        <w:t>第三条</w:t>
      </w:r>
      <w:r>
        <w:rPr>
          <w:rFonts w:hint="eastAsia"/>
        </w:rPr>
        <w:t xml:space="preserve"> </w:t>
      </w:r>
      <w:r>
        <w:t xml:space="preserve"> </w:t>
      </w:r>
      <w:r w:rsidR="00FE6CFA">
        <w:rPr>
          <w:rFonts w:hint="eastAsia"/>
        </w:rPr>
        <w:t>本办法</w:t>
      </w:r>
      <w:r w:rsidR="00444DEE">
        <w:rPr>
          <w:rFonts w:hint="eastAsia"/>
        </w:rPr>
        <w:t>所称的工法，是指以工程为对象，以工艺为核心，运用系统工程原理，把先进技术和科学管理结合起来，经过一定工程实践形成的综合配套的施工方法。</w:t>
      </w:r>
    </w:p>
    <w:p w14:paraId="6832C0FD" w14:textId="04665DD5" w:rsidR="00444DEE" w:rsidRDefault="00444DEE" w:rsidP="00775488">
      <w:pPr>
        <w:ind w:firstLine="645"/>
      </w:pPr>
      <w:r>
        <w:rPr>
          <w:rFonts w:hint="eastAsia"/>
        </w:rPr>
        <w:t>工法分为房屋建筑工程、土木工程、工业安装工程三个类别。</w:t>
      </w:r>
    </w:p>
    <w:p w14:paraId="137595BB" w14:textId="44D8EC01" w:rsidR="007E5307" w:rsidRDefault="00DB0083" w:rsidP="007E5307">
      <w:pPr>
        <w:ind w:firstLine="645"/>
      </w:pPr>
      <w:r>
        <w:rPr>
          <w:rFonts w:hint="eastAsia"/>
        </w:rPr>
        <w:t>工程勘察工法侧重于</w:t>
      </w:r>
      <w:r w:rsidR="00444DEE" w:rsidRPr="00444DEE">
        <w:rPr>
          <w:rFonts w:hint="eastAsia"/>
        </w:rPr>
        <w:t>勘察施工、地基及基础施工、基坑施工、抗浮工程施工、边坡施工</w:t>
      </w:r>
      <w:r>
        <w:rPr>
          <w:rFonts w:hint="eastAsia"/>
        </w:rPr>
        <w:t>等领域</w:t>
      </w:r>
      <w:r w:rsidR="00444DEE" w:rsidRPr="00444DEE">
        <w:rPr>
          <w:rFonts w:hint="eastAsia"/>
        </w:rPr>
        <w:t>工法</w:t>
      </w:r>
      <w:r>
        <w:rPr>
          <w:rFonts w:hint="eastAsia"/>
        </w:rPr>
        <w:t>的开发和利用</w:t>
      </w:r>
      <w:r w:rsidR="00B85571">
        <w:rPr>
          <w:rFonts w:hint="eastAsia"/>
        </w:rPr>
        <w:t>。</w:t>
      </w:r>
    </w:p>
    <w:p w14:paraId="6ED84A36" w14:textId="25C987BF" w:rsidR="00775488" w:rsidRDefault="00017249" w:rsidP="00775488">
      <w:pPr>
        <w:ind w:firstLine="645"/>
      </w:pPr>
      <w:r w:rsidRPr="00EB4075">
        <w:rPr>
          <w:rFonts w:ascii="楷体_GB2312" w:eastAsia="楷体_GB2312" w:hint="eastAsia"/>
        </w:rPr>
        <w:t>第</w:t>
      </w:r>
      <w:r w:rsidR="00C12D6E" w:rsidRPr="00EB4075">
        <w:rPr>
          <w:rFonts w:ascii="楷体_GB2312" w:eastAsia="楷体_GB2312" w:hint="eastAsia"/>
        </w:rPr>
        <w:t>四</w:t>
      </w:r>
      <w:r w:rsidRPr="00EB4075">
        <w:rPr>
          <w:rFonts w:ascii="楷体_GB2312" w:eastAsia="楷体_GB2312" w:hint="eastAsia"/>
        </w:rPr>
        <w:t>条</w:t>
      </w:r>
      <w:r>
        <w:rPr>
          <w:rFonts w:hint="eastAsia"/>
        </w:rPr>
        <w:t xml:space="preserve"> </w:t>
      </w:r>
      <w:r>
        <w:t xml:space="preserve"> </w:t>
      </w:r>
      <w:r w:rsidR="00775488">
        <w:rPr>
          <w:rFonts w:hint="eastAsia"/>
        </w:rPr>
        <w:t>工法分为企业级、省（部）级和国家级三个等级，实施分级管理。</w:t>
      </w:r>
    </w:p>
    <w:p w14:paraId="3B814D94" w14:textId="7EAB26CA" w:rsidR="00775488" w:rsidRDefault="00775488" w:rsidP="00775488">
      <w:pPr>
        <w:ind w:firstLine="645"/>
      </w:pPr>
      <w:r>
        <w:rPr>
          <w:rFonts w:hint="eastAsia"/>
        </w:rPr>
        <w:t>企业级工法由建筑施工企业（以下简称企业）根据承建工程的重点、难点、特点、企业科技研究和市场需求开发，</w:t>
      </w:r>
      <w:r>
        <w:rPr>
          <w:rFonts w:hint="eastAsia"/>
        </w:rPr>
        <w:lastRenderedPageBreak/>
        <w:t>通过工程实际应用，企业组织评审和公布。</w:t>
      </w:r>
    </w:p>
    <w:p w14:paraId="6A89F4EA" w14:textId="3029AC1B" w:rsidR="00775488" w:rsidRDefault="00775488" w:rsidP="00775488">
      <w:pPr>
        <w:ind w:firstLine="645"/>
      </w:pPr>
      <w:r>
        <w:rPr>
          <w:rFonts w:hint="eastAsia"/>
        </w:rPr>
        <w:t>省级工法，</w:t>
      </w:r>
      <w:r w:rsidR="00D64C97">
        <w:rPr>
          <w:rFonts w:hint="eastAsia"/>
        </w:rPr>
        <w:t>由企业自愿申报，经</w:t>
      </w:r>
      <w:r>
        <w:rPr>
          <w:rFonts w:hint="eastAsia"/>
        </w:rPr>
        <w:t>省工程勘察设计行业协会组织评审</w:t>
      </w:r>
      <w:r w:rsidR="000F2BEF">
        <w:rPr>
          <w:rFonts w:hint="eastAsia"/>
        </w:rPr>
        <w:t>和</w:t>
      </w:r>
      <w:r>
        <w:rPr>
          <w:rFonts w:hint="eastAsia"/>
        </w:rPr>
        <w:t>公布</w:t>
      </w:r>
      <w:r w:rsidR="00D64C97">
        <w:rPr>
          <w:rFonts w:hint="eastAsia"/>
        </w:rPr>
        <w:t>的工法</w:t>
      </w:r>
      <w:r>
        <w:rPr>
          <w:rFonts w:hint="eastAsia"/>
        </w:rPr>
        <w:t>。</w:t>
      </w:r>
    </w:p>
    <w:p w14:paraId="6B2E3B8A" w14:textId="511782D2" w:rsidR="00017249" w:rsidRDefault="00775488" w:rsidP="00775488">
      <w:pPr>
        <w:ind w:firstLine="645"/>
      </w:pPr>
      <w:r>
        <w:rPr>
          <w:rFonts w:hint="eastAsia"/>
        </w:rPr>
        <w:t>国家级工法，</w:t>
      </w:r>
      <w:r w:rsidR="00D64C97">
        <w:rPr>
          <w:rFonts w:hint="eastAsia"/>
        </w:rPr>
        <w:t>由企业自愿申报，经</w:t>
      </w:r>
      <w:r>
        <w:rPr>
          <w:rFonts w:hint="eastAsia"/>
        </w:rPr>
        <w:t>省</w:t>
      </w:r>
      <w:r w:rsidR="00D64C97">
        <w:rPr>
          <w:rFonts w:hint="eastAsia"/>
        </w:rPr>
        <w:t>级工法主管部门推荐，由住房和城乡建设部组织评审和公布的工法。</w:t>
      </w:r>
      <w:r>
        <w:rPr>
          <w:rFonts w:hint="eastAsia"/>
        </w:rPr>
        <w:t>。</w:t>
      </w:r>
    </w:p>
    <w:p w14:paraId="2EB42FF5" w14:textId="29F0301E" w:rsidR="00001CF2" w:rsidRDefault="00001CF2" w:rsidP="00001CF2">
      <w:pPr>
        <w:jc w:val="center"/>
        <w:rPr>
          <w:rFonts w:ascii="黑体" w:eastAsia="黑体" w:hAnsi="黑体"/>
        </w:rPr>
      </w:pPr>
      <w:r w:rsidRPr="00001CF2">
        <w:rPr>
          <w:rFonts w:ascii="黑体" w:eastAsia="黑体" w:hAnsi="黑体" w:hint="eastAsia"/>
        </w:rPr>
        <w:t xml:space="preserve">第二章 </w:t>
      </w:r>
      <w:r w:rsidRPr="00001CF2">
        <w:rPr>
          <w:rFonts w:ascii="黑体" w:eastAsia="黑体" w:hAnsi="黑体"/>
        </w:rPr>
        <w:t xml:space="preserve"> </w:t>
      </w:r>
      <w:r w:rsidRPr="00001CF2">
        <w:rPr>
          <w:rFonts w:ascii="黑体" w:eastAsia="黑体" w:hAnsi="黑体" w:hint="eastAsia"/>
        </w:rPr>
        <w:t>基本规定</w:t>
      </w:r>
    </w:p>
    <w:p w14:paraId="141E9140" w14:textId="682B1509" w:rsidR="002C3B02" w:rsidRDefault="002C3B02" w:rsidP="002C3B02">
      <w:pPr>
        <w:ind w:firstLine="645"/>
      </w:pPr>
      <w:r w:rsidRPr="00EB4075">
        <w:rPr>
          <w:rFonts w:ascii="楷体_GB2312" w:eastAsia="楷体_GB2312" w:hint="eastAsia"/>
        </w:rPr>
        <w:t>第五条</w:t>
      </w:r>
      <w:r>
        <w:rPr>
          <w:rFonts w:hint="eastAsia"/>
        </w:rPr>
        <w:t xml:space="preserve"> </w:t>
      </w:r>
      <w:r>
        <w:t xml:space="preserve"> </w:t>
      </w:r>
      <w:r w:rsidR="00911913">
        <w:rPr>
          <w:rFonts w:hint="eastAsia"/>
        </w:rPr>
        <w:t>工程</w:t>
      </w:r>
      <w:r>
        <w:rPr>
          <w:rFonts w:hint="eastAsia"/>
        </w:rPr>
        <w:t>勘察设计行业工法编制除了应符合本办法的要求处，还必须符合国家工程建设的方针、政策和标准，以施工工艺为核心，具有先进性、科学性和适用性，能保证工程质量安全、提高施工效率和综合效益，满足节约资源、保护环境等要求。</w:t>
      </w:r>
    </w:p>
    <w:p w14:paraId="73B6FA6C" w14:textId="77777777" w:rsidR="002C3B02" w:rsidRDefault="002C3B02" w:rsidP="002C3B02">
      <w:pPr>
        <w:ind w:firstLine="645"/>
      </w:pPr>
      <w:r>
        <w:rPr>
          <w:rFonts w:hint="eastAsia"/>
        </w:rPr>
        <w:t>工法编写应主要针对单位工程或单位工程中某个分部或分项工程，用词简明，签字签章合法有效。</w:t>
      </w:r>
    </w:p>
    <w:p w14:paraId="623F6686" w14:textId="1248121B" w:rsidR="00775488" w:rsidRDefault="00775488" w:rsidP="00775488">
      <w:pPr>
        <w:ind w:firstLine="645"/>
        <w:rPr>
          <w:rFonts w:ascii="仿宋" w:eastAsia="仿宋" w:cs="仿宋"/>
          <w:kern w:val="0"/>
          <w:szCs w:val="32"/>
        </w:rPr>
      </w:pPr>
      <w:r w:rsidRPr="00EB4075">
        <w:rPr>
          <w:rFonts w:ascii="楷体_GB2312" w:eastAsia="楷体_GB2312" w:hint="eastAsia"/>
        </w:rPr>
        <w:t>第</w:t>
      </w:r>
      <w:r w:rsidR="005C3135" w:rsidRPr="00EB4075">
        <w:rPr>
          <w:rFonts w:ascii="楷体_GB2312" w:eastAsia="楷体_GB2312" w:hint="eastAsia"/>
        </w:rPr>
        <w:t>六</w:t>
      </w:r>
      <w:r w:rsidRPr="00EB4075">
        <w:rPr>
          <w:rFonts w:ascii="楷体_GB2312" w:eastAsia="楷体_GB2312" w:hint="eastAsia"/>
        </w:rPr>
        <w:t>条</w:t>
      </w:r>
      <w:r>
        <w:rPr>
          <w:rFonts w:hint="eastAsia"/>
        </w:rPr>
        <w:t xml:space="preserve"> </w:t>
      </w:r>
      <w:r>
        <w:t xml:space="preserve"> </w:t>
      </w:r>
      <w:r>
        <w:rPr>
          <w:rFonts w:hint="eastAsia"/>
        </w:rPr>
        <w:t>本会会员均可申报河南工程勘察设计</w:t>
      </w:r>
      <w:r w:rsidR="001957AB">
        <w:rPr>
          <w:rFonts w:hint="eastAsia"/>
        </w:rPr>
        <w:t>行业</w:t>
      </w:r>
      <w:r>
        <w:rPr>
          <w:rFonts w:hint="eastAsia"/>
        </w:rPr>
        <w:t>省级工法。</w:t>
      </w:r>
      <w:r>
        <w:rPr>
          <w:rFonts w:ascii="仿宋" w:eastAsia="仿宋" w:cs="仿宋" w:hint="eastAsia"/>
          <w:kern w:val="0"/>
          <w:szCs w:val="32"/>
        </w:rPr>
        <w:t>每项省级工法申报单位不超过两家，主要完成人员合计不超过</w:t>
      </w:r>
      <w:r>
        <w:rPr>
          <w:rFonts w:ascii="仿宋" w:eastAsia="仿宋" w:cs="仿宋"/>
          <w:kern w:val="0"/>
          <w:szCs w:val="32"/>
        </w:rPr>
        <w:t>5</w:t>
      </w:r>
      <w:r>
        <w:rPr>
          <w:rFonts w:ascii="仿宋" w:eastAsia="仿宋" w:cs="仿宋" w:hint="eastAsia"/>
          <w:kern w:val="0"/>
          <w:szCs w:val="32"/>
        </w:rPr>
        <w:t>人。推荐申报国家级工法的省级工法，应满足国家级工法申报要求。</w:t>
      </w:r>
    </w:p>
    <w:p w14:paraId="16F12F1C" w14:textId="14887466" w:rsidR="00A96683" w:rsidRDefault="00C12D6E" w:rsidP="00A96683">
      <w:pPr>
        <w:ind w:firstLine="645"/>
      </w:pPr>
      <w:r w:rsidRPr="00EB4075">
        <w:rPr>
          <w:rFonts w:ascii="楷体_GB2312" w:eastAsia="楷体_GB2312" w:hint="eastAsia"/>
        </w:rPr>
        <w:t>第七条</w:t>
      </w:r>
      <w:r>
        <w:rPr>
          <w:rFonts w:hint="eastAsia"/>
        </w:rPr>
        <w:t xml:space="preserve"> </w:t>
      </w:r>
      <w:r>
        <w:t xml:space="preserve"> </w:t>
      </w:r>
      <w:r w:rsidR="00A96683">
        <w:rPr>
          <w:rFonts w:hint="eastAsia"/>
        </w:rPr>
        <w:t>工法文本应表达准确，逻辑严谨，简练明确。编写内容应包含前言、工法特点、适用范围、工艺原理、施工工艺流程及操作要点、材料与设备、质量控制、安全措施、环保措施、效益分析和应用实例等</w:t>
      </w:r>
      <w:r w:rsidR="00851C35">
        <w:rPr>
          <w:rFonts w:hint="eastAsia"/>
        </w:rPr>
        <w:t>内容。</w:t>
      </w:r>
    </w:p>
    <w:p w14:paraId="0316631E" w14:textId="77777777" w:rsidR="00EA136B" w:rsidRDefault="00EA136B" w:rsidP="00EA136B">
      <w:pPr>
        <w:ind w:firstLine="645"/>
      </w:pPr>
      <w:r w:rsidRPr="00EB4075">
        <w:rPr>
          <w:rFonts w:ascii="楷体_GB2312" w:eastAsia="楷体_GB2312" w:hint="eastAsia"/>
        </w:rPr>
        <w:t>第八条</w:t>
      </w:r>
      <w:r>
        <w:rPr>
          <w:rFonts w:hint="eastAsia"/>
        </w:rPr>
        <w:t xml:space="preserve"> </w:t>
      </w:r>
      <w:r>
        <w:t xml:space="preserve"> </w:t>
      </w:r>
      <w:r>
        <w:rPr>
          <w:rFonts w:hint="eastAsia"/>
        </w:rPr>
        <w:t>工法的申报应满足以下条件：</w:t>
      </w:r>
    </w:p>
    <w:p w14:paraId="51E6173D" w14:textId="4D06CFFE" w:rsidR="00EA136B" w:rsidRDefault="00492898" w:rsidP="00492898">
      <w:pPr>
        <w:ind w:firstLine="645"/>
      </w:pPr>
      <w:r>
        <w:rPr>
          <w:rFonts w:hint="eastAsia"/>
        </w:rPr>
        <w:lastRenderedPageBreak/>
        <w:t>（一）</w:t>
      </w:r>
      <w:r w:rsidR="00EA136B">
        <w:rPr>
          <w:rFonts w:hint="eastAsia"/>
        </w:rPr>
        <w:t>符合国家</w:t>
      </w:r>
      <w:r w:rsidR="00BC7ACB">
        <w:rPr>
          <w:rFonts w:hint="eastAsia"/>
        </w:rPr>
        <w:t>及</w:t>
      </w:r>
      <w:r w:rsidR="00FF2D1C">
        <w:rPr>
          <w:rFonts w:hint="eastAsia"/>
        </w:rPr>
        <w:t>全</w:t>
      </w:r>
      <w:r w:rsidR="00BC7ACB">
        <w:rPr>
          <w:rFonts w:hint="eastAsia"/>
        </w:rPr>
        <w:t>省</w:t>
      </w:r>
      <w:r w:rsidR="00EA136B">
        <w:rPr>
          <w:rFonts w:hint="eastAsia"/>
        </w:rPr>
        <w:t>有关要求</w:t>
      </w:r>
      <w:r w:rsidR="00F83A3B">
        <w:rPr>
          <w:rFonts w:hint="eastAsia"/>
        </w:rPr>
        <w:t>和</w:t>
      </w:r>
      <w:r w:rsidR="00EA136B">
        <w:rPr>
          <w:rFonts w:hint="eastAsia"/>
        </w:rPr>
        <w:t>工程建设强制性标准，</w:t>
      </w:r>
      <w:r w:rsidR="00F83A3B">
        <w:rPr>
          <w:rFonts w:hint="eastAsia"/>
        </w:rPr>
        <w:t>能有效</w:t>
      </w:r>
      <w:r>
        <w:rPr>
          <w:rFonts w:hint="eastAsia"/>
        </w:rPr>
        <w:t>保证工程质量和安全，能有效提高施工效率和综合效益的成熟技术；</w:t>
      </w:r>
    </w:p>
    <w:p w14:paraId="01D0FA97" w14:textId="67EDE4AD" w:rsidR="00492898" w:rsidRDefault="00492898" w:rsidP="00492898">
      <w:pPr>
        <w:ind w:firstLine="645"/>
      </w:pPr>
      <w:r>
        <w:rPr>
          <w:rFonts w:hint="eastAsia"/>
        </w:rPr>
        <w:t>（二）工法应经两项及以上工程实践证明是安全可靠的，具有较高推广应用价值，能有效节约资源、保护环境，经济效益和社会效益显著；</w:t>
      </w:r>
    </w:p>
    <w:p w14:paraId="4F398B9F" w14:textId="3D1A4EFF" w:rsidR="00982D7D" w:rsidRDefault="00982D7D" w:rsidP="00492898">
      <w:pPr>
        <w:ind w:firstLine="645"/>
      </w:pPr>
      <w:r>
        <w:rPr>
          <w:rFonts w:hint="eastAsia"/>
        </w:rPr>
        <w:t>（</w:t>
      </w:r>
      <w:r w:rsidR="00631F18">
        <w:rPr>
          <w:rFonts w:hint="eastAsia"/>
        </w:rPr>
        <w:t>三</w:t>
      </w:r>
      <w:r>
        <w:rPr>
          <w:rFonts w:hint="eastAsia"/>
        </w:rPr>
        <w:t>）</w:t>
      </w:r>
      <w:r w:rsidR="00C2324B">
        <w:rPr>
          <w:rFonts w:hint="eastAsia"/>
        </w:rPr>
        <w:t>已公布为企业级工法；</w:t>
      </w:r>
    </w:p>
    <w:p w14:paraId="1386C004" w14:textId="3B1A3941" w:rsidR="00C2324B" w:rsidRDefault="00C2324B" w:rsidP="00492898">
      <w:pPr>
        <w:ind w:firstLine="645"/>
      </w:pPr>
      <w:r>
        <w:rPr>
          <w:rFonts w:hint="eastAsia"/>
        </w:rPr>
        <w:t>（</w:t>
      </w:r>
      <w:r w:rsidR="00631F18">
        <w:rPr>
          <w:rFonts w:hint="eastAsia"/>
        </w:rPr>
        <w:t>四</w:t>
      </w:r>
      <w:r>
        <w:rPr>
          <w:rFonts w:hint="eastAsia"/>
        </w:rPr>
        <w:t>）工法的关键技术水平应达到国内先进及以上水平或采用了国家推广的新技术、新材料、新设备、新工艺，并经过第三方评介机构鉴定。</w:t>
      </w:r>
    </w:p>
    <w:p w14:paraId="16211E8F" w14:textId="7F56A2B9" w:rsidR="00631F18" w:rsidRDefault="00631F18" w:rsidP="00631F18">
      <w:pPr>
        <w:ind w:firstLine="645"/>
      </w:pPr>
      <w:r>
        <w:rPr>
          <w:rFonts w:hint="eastAsia"/>
        </w:rPr>
        <w:t>（五）工法文本内容不得与已公布的有效期内的国家级工法和省级工法雷同。</w:t>
      </w:r>
    </w:p>
    <w:p w14:paraId="6EB1B1E5" w14:textId="35363DA2" w:rsidR="00C2324B" w:rsidRPr="00492898" w:rsidRDefault="00C2324B" w:rsidP="00492898">
      <w:pPr>
        <w:ind w:firstLine="645"/>
      </w:pPr>
      <w:r w:rsidRPr="00EB4075">
        <w:rPr>
          <w:rFonts w:ascii="楷体_GB2312" w:eastAsia="楷体_GB2312" w:hint="eastAsia"/>
        </w:rPr>
        <w:t>第九条</w:t>
      </w:r>
      <w:r>
        <w:rPr>
          <w:rFonts w:hint="eastAsia"/>
        </w:rPr>
        <w:t xml:space="preserve"> </w:t>
      </w:r>
      <w:r>
        <w:t xml:space="preserve"> </w:t>
      </w:r>
      <w:r w:rsidR="00901134">
        <w:rPr>
          <w:rFonts w:hint="eastAsia"/>
        </w:rPr>
        <w:t>会员单位</w:t>
      </w:r>
      <w:r w:rsidR="00464B32">
        <w:rPr>
          <w:rFonts w:hint="eastAsia"/>
        </w:rPr>
        <w:t>申报的工法，其实践应用工程项目至少一个在本省。</w:t>
      </w:r>
    </w:p>
    <w:p w14:paraId="3064A014" w14:textId="77777777" w:rsidR="001C106B" w:rsidRPr="001C106B" w:rsidRDefault="001C106B" w:rsidP="001C106B">
      <w:pPr>
        <w:ind w:firstLine="645"/>
      </w:pPr>
    </w:p>
    <w:p w14:paraId="3D0E4421" w14:textId="4C830E4B" w:rsidR="002C3B02" w:rsidRPr="0035641D" w:rsidRDefault="0035641D" w:rsidP="0035641D">
      <w:pPr>
        <w:jc w:val="center"/>
        <w:rPr>
          <w:rFonts w:ascii="黑体" w:eastAsia="黑体" w:hAnsi="黑体"/>
        </w:rPr>
      </w:pPr>
      <w:r w:rsidRPr="00001CF2">
        <w:rPr>
          <w:rFonts w:ascii="黑体" w:eastAsia="黑体" w:hAnsi="黑体" w:hint="eastAsia"/>
        </w:rPr>
        <w:t>第</w:t>
      </w:r>
      <w:r>
        <w:rPr>
          <w:rFonts w:ascii="黑体" w:eastAsia="黑体" w:hAnsi="黑体" w:hint="eastAsia"/>
        </w:rPr>
        <w:t>三</w:t>
      </w:r>
      <w:r w:rsidRPr="00001CF2">
        <w:rPr>
          <w:rFonts w:ascii="黑体" w:eastAsia="黑体" w:hAnsi="黑体" w:hint="eastAsia"/>
        </w:rPr>
        <w:t xml:space="preserve">章 </w:t>
      </w:r>
      <w:r w:rsidRPr="00001CF2">
        <w:rPr>
          <w:rFonts w:ascii="黑体" w:eastAsia="黑体" w:hAnsi="黑体"/>
        </w:rPr>
        <w:t xml:space="preserve"> </w:t>
      </w:r>
      <w:r>
        <w:rPr>
          <w:rFonts w:ascii="黑体" w:eastAsia="黑体" w:hAnsi="黑体" w:hint="eastAsia"/>
        </w:rPr>
        <w:t>申报</w:t>
      </w:r>
      <w:r w:rsidR="00BC056A">
        <w:rPr>
          <w:rFonts w:ascii="黑体" w:eastAsia="黑体" w:hAnsi="黑体" w:hint="eastAsia"/>
        </w:rPr>
        <w:t>与评审</w:t>
      </w:r>
    </w:p>
    <w:p w14:paraId="2B20253B" w14:textId="142DA5BB" w:rsidR="003C2597" w:rsidRDefault="00A76107" w:rsidP="00A96683">
      <w:pPr>
        <w:ind w:firstLine="645"/>
      </w:pPr>
      <w:r w:rsidRPr="00EB4075">
        <w:rPr>
          <w:rFonts w:ascii="楷体_GB2312" w:eastAsia="楷体_GB2312" w:hint="eastAsia"/>
        </w:rPr>
        <w:t>第十条</w:t>
      </w:r>
      <w:r>
        <w:rPr>
          <w:rFonts w:hint="eastAsia"/>
        </w:rPr>
        <w:t xml:space="preserve"> </w:t>
      </w:r>
      <w:r>
        <w:t xml:space="preserve"> </w:t>
      </w:r>
      <w:r w:rsidR="00426A1A">
        <w:rPr>
          <w:rFonts w:hint="eastAsia"/>
        </w:rPr>
        <w:t>河南省工程勘察设计行业协会定期组织省级工法评审。</w:t>
      </w:r>
    </w:p>
    <w:p w14:paraId="6E33347D" w14:textId="423FE9D0" w:rsidR="00673872" w:rsidRDefault="003C2597" w:rsidP="00A96683">
      <w:pPr>
        <w:ind w:firstLine="645"/>
      </w:pPr>
      <w:r w:rsidRPr="00EB4075">
        <w:rPr>
          <w:rFonts w:ascii="楷体_GB2312" w:eastAsia="楷体_GB2312" w:hint="eastAsia"/>
        </w:rPr>
        <w:t>第十一条</w:t>
      </w:r>
      <w:r>
        <w:rPr>
          <w:rFonts w:hint="eastAsia"/>
        </w:rPr>
        <w:t xml:space="preserve"> </w:t>
      </w:r>
      <w:r>
        <w:t xml:space="preserve"> </w:t>
      </w:r>
      <w:r w:rsidR="00A76107">
        <w:rPr>
          <w:rFonts w:hint="eastAsia"/>
        </w:rPr>
        <w:t>工法申报材料应包括下列主要内容</w:t>
      </w:r>
      <w:r w:rsidR="00160904">
        <w:rPr>
          <w:rFonts w:hint="eastAsia"/>
        </w:rPr>
        <w:t>：</w:t>
      </w:r>
    </w:p>
    <w:p w14:paraId="28F9A815" w14:textId="26C93519" w:rsidR="00160904" w:rsidRDefault="00160904" w:rsidP="00160904">
      <w:pPr>
        <w:ind w:firstLine="645"/>
      </w:pPr>
      <w:r>
        <w:rPr>
          <w:rFonts w:hint="eastAsia"/>
        </w:rPr>
        <w:t>（一）河南省工程勘察设计工法申报表；</w:t>
      </w:r>
    </w:p>
    <w:p w14:paraId="4CB032D6" w14:textId="38F779B6" w:rsidR="00160904" w:rsidRDefault="00160904" w:rsidP="00160904">
      <w:pPr>
        <w:ind w:firstLine="645"/>
      </w:pPr>
      <w:r>
        <w:rPr>
          <w:rFonts w:hint="eastAsia"/>
        </w:rPr>
        <w:t>（二）工法文本；</w:t>
      </w:r>
    </w:p>
    <w:p w14:paraId="09051171" w14:textId="1AE3B612" w:rsidR="00160904" w:rsidRDefault="00160904" w:rsidP="00160904">
      <w:pPr>
        <w:ind w:firstLine="645"/>
      </w:pPr>
      <w:r>
        <w:rPr>
          <w:rFonts w:hint="eastAsia"/>
        </w:rPr>
        <w:t>（三）企业级工法批准文件</w:t>
      </w:r>
      <w:r w:rsidR="00D52317">
        <w:rPr>
          <w:rFonts w:hint="eastAsia"/>
        </w:rPr>
        <w:t>（原件或加盖印章的复印件）</w:t>
      </w:r>
      <w:r>
        <w:rPr>
          <w:rFonts w:hint="eastAsia"/>
        </w:rPr>
        <w:t>；</w:t>
      </w:r>
    </w:p>
    <w:p w14:paraId="43638983" w14:textId="5CDBDE65" w:rsidR="00160904" w:rsidRDefault="00160904" w:rsidP="00160904">
      <w:pPr>
        <w:ind w:firstLine="645"/>
      </w:pPr>
      <w:r>
        <w:rPr>
          <w:rFonts w:hint="eastAsia"/>
        </w:rPr>
        <w:lastRenderedPageBreak/>
        <w:t>（四）第三方评价机构鉴定或评价材料；</w:t>
      </w:r>
    </w:p>
    <w:p w14:paraId="0D7D5B65" w14:textId="482A11E7" w:rsidR="00835840" w:rsidRDefault="00835840" w:rsidP="00160904">
      <w:pPr>
        <w:ind w:firstLine="645"/>
      </w:pPr>
      <w:r>
        <w:rPr>
          <w:rFonts w:hint="eastAsia"/>
        </w:rPr>
        <w:t>（</w:t>
      </w:r>
      <w:r w:rsidR="003B442F">
        <w:rPr>
          <w:rFonts w:hint="eastAsia"/>
        </w:rPr>
        <w:t>五</w:t>
      </w:r>
      <w:r>
        <w:rPr>
          <w:rFonts w:hint="eastAsia"/>
        </w:rPr>
        <w:t>）</w:t>
      </w:r>
      <w:r w:rsidR="00B014E3">
        <w:rPr>
          <w:rFonts w:hint="eastAsia"/>
        </w:rPr>
        <w:t>申报单位承诺书；</w:t>
      </w:r>
    </w:p>
    <w:p w14:paraId="69163535" w14:textId="2D2A059C" w:rsidR="00B014E3" w:rsidRDefault="00B014E3" w:rsidP="00160904">
      <w:pPr>
        <w:ind w:firstLine="645"/>
      </w:pPr>
      <w:r>
        <w:rPr>
          <w:rFonts w:hint="eastAsia"/>
        </w:rPr>
        <w:t>（</w:t>
      </w:r>
      <w:r w:rsidR="003B442F">
        <w:rPr>
          <w:rFonts w:hint="eastAsia"/>
        </w:rPr>
        <w:t>六</w:t>
      </w:r>
      <w:r>
        <w:rPr>
          <w:rFonts w:hint="eastAsia"/>
        </w:rPr>
        <w:t>）工程应用证明</w:t>
      </w:r>
      <w:r w:rsidR="00997A5E">
        <w:rPr>
          <w:rFonts w:hint="eastAsia"/>
        </w:rPr>
        <w:t>，包括工程应用有关照片或资料、工程合同、竣工报告</w:t>
      </w:r>
      <w:r w:rsidR="00B610DF">
        <w:rPr>
          <w:rFonts w:hint="eastAsia"/>
        </w:rPr>
        <w:t>、经济效益证明等</w:t>
      </w:r>
      <w:r w:rsidR="00BA3C38">
        <w:rPr>
          <w:rFonts w:hint="eastAsia"/>
        </w:rPr>
        <w:t>。</w:t>
      </w:r>
    </w:p>
    <w:p w14:paraId="39A879EB" w14:textId="14EC2192" w:rsidR="00E23FDD" w:rsidRDefault="00B4302F" w:rsidP="00160904">
      <w:pPr>
        <w:ind w:firstLine="645"/>
      </w:pPr>
      <w:r w:rsidRPr="00EB4075">
        <w:rPr>
          <w:rFonts w:ascii="楷体_GB2312" w:eastAsia="楷体_GB2312" w:hint="eastAsia"/>
        </w:rPr>
        <w:t>第十二条</w:t>
      </w:r>
      <w:r>
        <w:rPr>
          <w:rFonts w:hint="eastAsia"/>
        </w:rPr>
        <w:t xml:space="preserve"> </w:t>
      </w:r>
      <w:r>
        <w:t xml:space="preserve"> </w:t>
      </w:r>
      <w:r w:rsidR="00E23FDD">
        <w:rPr>
          <w:rFonts w:hint="eastAsia"/>
        </w:rPr>
        <w:t>工法申报材料有保密的部分，可作为附件单独送审。</w:t>
      </w:r>
    </w:p>
    <w:p w14:paraId="44CB4ADD" w14:textId="6B778257" w:rsidR="00B4302F" w:rsidRDefault="00E23FDD" w:rsidP="00160904">
      <w:pPr>
        <w:ind w:firstLine="645"/>
      </w:pPr>
      <w:r w:rsidRPr="00EB4075">
        <w:rPr>
          <w:rFonts w:ascii="楷体_GB2312" w:eastAsia="楷体_GB2312" w:hint="eastAsia"/>
        </w:rPr>
        <w:t>第十三条</w:t>
      </w:r>
      <w:r>
        <w:rPr>
          <w:rFonts w:hint="eastAsia"/>
        </w:rPr>
        <w:t xml:space="preserve"> </w:t>
      </w:r>
      <w:r>
        <w:t xml:space="preserve"> </w:t>
      </w:r>
      <w:r>
        <w:rPr>
          <w:rFonts w:hint="eastAsia"/>
        </w:rPr>
        <w:t>省级工法评审</w:t>
      </w:r>
      <w:r w:rsidR="008E2FB0">
        <w:rPr>
          <w:rFonts w:hint="eastAsia"/>
        </w:rPr>
        <w:t>分为形式审查、专业评审</w:t>
      </w:r>
      <w:r w:rsidR="004A617F">
        <w:rPr>
          <w:rFonts w:hint="eastAsia"/>
        </w:rPr>
        <w:t>。</w:t>
      </w:r>
      <w:r w:rsidR="009C5E66">
        <w:rPr>
          <w:rFonts w:hint="eastAsia"/>
        </w:rPr>
        <w:t>各省辖市勘察设计同业协会（学会）</w:t>
      </w:r>
      <w:r w:rsidR="004A617F">
        <w:rPr>
          <w:rFonts w:hint="eastAsia"/>
        </w:rPr>
        <w:t>负责形式审查，河南省工程勘察设计行业技术专家委员会负责专业评审</w:t>
      </w:r>
      <w:r w:rsidR="005B3050">
        <w:rPr>
          <w:rFonts w:hint="eastAsia"/>
        </w:rPr>
        <w:t>。</w:t>
      </w:r>
    </w:p>
    <w:p w14:paraId="426DD65E" w14:textId="3A53ECE0" w:rsidR="005B3050" w:rsidRDefault="005B3050" w:rsidP="00160904">
      <w:pPr>
        <w:ind w:firstLine="645"/>
      </w:pPr>
      <w:r w:rsidRPr="00EB4075">
        <w:rPr>
          <w:rFonts w:ascii="楷体_GB2312" w:eastAsia="楷体_GB2312" w:hint="eastAsia"/>
        </w:rPr>
        <w:t>第十四条</w:t>
      </w:r>
      <w:r>
        <w:rPr>
          <w:rFonts w:hint="eastAsia"/>
        </w:rPr>
        <w:t xml:space="preserve"> </w:t>
      </w:r>
      <w:r>
        <w:t xml:space="preserve"> </w:t>
      </w:r>
      <w:r w:rsidR="001502F1">
        <w:rPr>
          <w:rFonts w:hint="eastAsia"/>
        </w:rPr>
        <w:t>形式审查：</w:t>
      </w:r>
      <w:r w:rsidR="00CA266F">
        <w:rPr>
          <w:rFonts w:hint="eastAsia"/>
        </w:rPr>
        <w:t>对申报资料完整性、真实性、申报企业及人员的信用情进行核实</w:t>
      </w:r>
      <w:r w:rsidR="00952EB3">
        <w:rPr>
          <w:rFonts w:hint="eastAsia"/>
        </w:rPr>
        <w:t>。</w:t>
      </w:r>
    </w:p>
    <w:p w14:paraId="40B32E7B" w14:textId="2EBF3B89" w:rsidR="00952EB3" w:rsidRDefault="00952EB3" w:rsidP="00160904">
      <w:pPr>
        <w:ind w:firstLine="645"/>
      </w:pPr>
      <w:r w:rsidRPr="00EB4075">
        <w:rPr>
          <w:rFonts w:ascii="楷体_GB2312" w:eastAsia="楷体_GB2312" w:hint="eastAsia"/>
        </w:rPr>
        <w:t>第十五条</w:t>
      </w:r>
      <w:r>
        <w:rPr>
          <w:rFonts w:hint="eastAsia"/>
        </w:rPr>
        <w:t xml:space="preserve"> </w:t>
      </w:r>
      <w:r>
        <w:t xml:space="preserve"> </w:t>
      </w:r>
      <w:r>
        <w:rPr>
          <w:rFonts w:hint="eastAsia"/>
        </w:rPr>
        <w:t>专业评审</w:t>
      </w:r>
      <w:r w:rsidR="004D6E3F">
        <w:rPr>
          <w:rFonts w:hint="eastAsia"/>
        </w:rPr>
        <w:t>：按专业分组对工法进行评审，</w:t>
      </w:r>
      <w:r w:rsidR="007A23A9">
        <w:rPr>
          <w:rFonts w:hint="eastAsia"/>
        </w:rPr>
        <w:t>对工法的关键技术水平、工艺流程、推广应用价值等内容进行专业评审</w:t>
      </w:r>
      <w:r w:rsidR="006D0097">
        <w:rPr>
          <w:rFonts w:hint="eastAsia"/>
        </w:rPr>
        <w:t>。</w:t>
      </w:r>
    </w:p>
    <w:p w14:paraId="795BB57B" w14:textId="21DBED90" w:rsidR="006D0097" w:rsidRDefault="006D0097" w:rsidP="00160904">
      <w:pPr>
        <w:ind w:firstLine="645"/>
      </w:pPr>
      <w:r w:rsidRPr="00EB4075">
        <w:rPr>
          <w:rFonts w:ascii="楷体_GB2312" w:eastAsia="楷体_GB2312" w:hint="eastAsia"/>
        </w:rPr>
        <w:t>第十六条</w:t>
      </w:r>
      <w:r w:rsidR="00D630A5">
        <w:rPr>
          <w:rFonts w:hint="eastAsia"/>
        </w:rPr>
        <w:t xml:space="preserve"> </w:t>
      </w:r>
      <w:r w:rsidR="00D630A5">
        <w:t xml:space="preserve"> </w:t>
      </w:r>
      <w:r w:rsidR="00D630A5">
        <w:rPr>
          <w:rFonts w:hint="eastAsia"/>
        </w:rPr>
        <w:t>评审专家应为河南省工程勘察设计行业专家库成员，</w:t>
      </w:r>
      <w:r w:rsidR="00925A4F">
        <w:rPr>
          <w:rFonts w:hint="eastAsia"/>
        </w:rPr>
        <w:t>如有需求，经协会技术专家委员会同意，可以</w:t>
      </w:r>
      <w:r w:rsidR="00D630A5" w:rsidRPr="00D630A5">
        <w:rPr>
          <w:rFonts w:hint="eastAsia"/>
        </w:rPr>
        <w:t>增加勘察、设计、地基基础施工、基坑工程、边坡工程等方面的专家，必要时对一些代表性项目可邀请国内大家当评审专家。</w:t>
      </w:r>
    </w:p>
    <w:p w14:paraId="0D3582F5" w14:textId="6C51D9D0" w:rsidR="00925A4F" w:rsidRDefault="00925A4F" w:rsidP="00160904">
      <w:pPr>
        <w:ind w:firstLine="645"/>
      </w:pPr>
      <w:r w:rsidRPr="00EB4075">
        <w:rPr>
          <w:rFonts w:ascii="楷体_GB2312" w:eastAsia="楷体_GB2312" w:hint="eastAsia"/>
        </w:rPr>
        <w:t>第十七条</w:t>
      </w:r>
      <w:r>
        <w:rPr>
          <w:rFonts w:hint="eastAsia"/>
        </w:rPr>
        <w:t xml:space="preserve"> </w:t>
      </w:r>
      <w:r>
        <w:t xml:space="preserve"> </w:t>
      </w:r>
      <w:r w:rsidR="00C149EC">
        <w:rPr>
          <w:rFonts w:hint="eastAsia"/>
        </w:rPr>
        <w:t>工法评审时，要坚持评审标准</w:t>
      </w:r>
      <w:r w:rsidR="002828A8">
        <w:rPr>
          <w:rFonts w:hint="eastAsia"/>
        </w:rPr>
        <w:t>，</w:t>
      </w:r>
      <w:r w:rsidR="00C149EC">
        <w:rPr>
          <w:rFonts w:hint="eastAsia"/>
        </w:rPr>
        <w:t>做到公平、公正、公开；评审专家对评审意见负责，</w:t>
      </w:r>
      <w:r w:rsidR="005818CA">
        <w:rPr>
          <w:rFonts w:hint="eastAsia"/>
        </w:rPr>
        <w:t>遵守</w:t>
      </w:r>
      <w:r w:rsidR="000D6D0D">
        <w:rPr>
          <w:rFonts w:hint="eastAsia"/>
        </w:rPr>
        <w:t>公平工作纪律和保密规定</w:t>
      </w:r>
      <w:r w:rsidR="00C149EC">
        <w:rPr>
          <w:rFonts w:hint="eastAsia"/>
        </w:rPr>
        <w:t>，回避有利益关系或可能影响公平公正评审的项</w:t>
      </w:r>
      <w:r w:rsidR="00C149EC">
        <w:rPr>
          <w:rFonts w:hint="eastAsia"/>
        </w:rPr>
        <w:lastRenderedPageBreak/>
        <w:t>目。</w:t>
      </w:r>
    </w:p>
    <w:p w14:paraId="681D178F" w14:textId="1B1DE9D7" w:rsidR="00C149EC" w:rsidRDefault="00C149EC" w:rsidP="00160904">
      <w:pPr>
        <w:ind w:firstLine="645"/>
      </w:pPr>
      <w:r w:rsidRPr="00EB4075">
        <w:rPr>
          <w:rFonts w:ascii="楷体_GB2312" w:eastAsia="楷体_GB2312" w:hint="eastAsia"/>
        </w:rPr>
        <w:t>第十八条</w:t>
      </w:r>
      <w:r>
        <w:rPr>
          <w:rFonts w:hint="eastAsia"/>
        </w:rPr>
        <w:t xml:space="preserve"> </w:t>
      </w:r>
      <w:r>
        <w:t xml:space="preserve"> </w:t>
      </w:r>
      <w:r w:rsidR="00080328">
        <w:rPr>
          <w:rFonts w:hint="eastAsia"/>
        </w:rPr>
        <w:t>工法评审实行公示制度，</w:t>
      </w:r>
      <w:r w:rsidR="009D76A1">
        <w:rPr>
          <w:rFonts w:hint="eastAsia"/>
        </w:rPr>
        <w:t>公示时间不少于7个工作日，</w:t>
      </w:r>
      <w:r w:rsidR="00292201">
        <w:rPr>
          <w:rFonts w:hint="eastAsia"/>
        </w:rPr>
        <w:t>公示无异议后予以公布</w:t>
      </w:r>
      <w:r w:rsidR="00830B40">
        <w:rPr>
          <w:rFonts w:hint="eastAsia"/>
        </w:rPr>
        <w:t>。</w:t>
      </w:r>
      <w:r w:rsidR="00FD4A8B">
        <w:rPr>
          <w:rFonts w:hint="eastAsia"/>
        </w:rPr>
        <w:t>河南省工程勘察设计行业协会向工法申请</w:t>
      </w:r>
      <w:r w:rsidR="00375694">
        <w:rPr>
          <w:rFonts w:hint="eastAsia"/>
        </w:rPr>
        <w:t>完成人</w:t>
      </w:r>
      <w:r w:rsidR="00FD4A8B">
        <w:rPr>
          <w:rFonts w:hint="eastAsia"/>
        </w:rPr>
        <w:t>颁发证书。</w:t>
      </w:r>
    </w:p>
    <w:p w14:paraId="78645A9F" w14:textId="0D7D79EE" w:rsidR="00AE1775" w:rsidRDefault="00AE1775" w:rsidP="002C3B02">
      <w:pPr>
        <w:jc w:val="center"/>
        <w:rPr>
          <w:rFonts w:ascii="黑体" w:eastAsia="黑体" w:hAnsi="黑体"/>
        </w:rPr>
      </w:pPr>
      <w:r>
        <w:rPr>
          <w:rFonts w:ascii="黑体" w:eastAsia="黑体" w:hAnsi="黑体" w:hint="eastAsia"/>
        </w:rPr>
        <w:t xml:space="preserve">第四章 </w:t>
      </w:r>
      <w:r>
        <w:rPr>
          <w:rFonts w:ascii="黑体" w:eastAsia="黑体" w:hAnsi="黑体"/>
        </w:rPr>
        <w:t xml:space="preserve"> </w:t>
      </w:r>
      <w:r>
        <w:rPr>
          <w:rFonts w:ascii="黑体" w:eastAsia="黑体" w:hAnsi="黑体" w:hint="eastAsia"/>
        </w:rPr>
        <w:t>工法管理</w:t>
      </w:r>
    </w:p>
    <w:p w14:paraId="6BC14A74" w14:textId="16D4671D" w:rsidR="00EF2330" w:rsidRDefault="00EF2330" w:rsidP="00A96683">
      <w:pPr>
        <w:ind w:firstLine="645"/>
      </w:pPr>
      <w:r w:rsidRPr="00EB4075">
        <w:rPr>
          <w:rFonts w:ascii="楷体_GB2312" w:eastAsia="楷体_GB2312" w:hint="eastAsia"/>
        </w:rPr>
        <w:t>第</w:t>
      </w:r>
      <w:r w:rsidR="006E68F7" w:rsidRPr="00EB4075">
        <w:rPr>
          <w:rFonts w:ascii="楷体_GB2312" w:eastAsia="楷体_GB2312" w:hint="eastAsia"/>
        </w:rPr>
        <w:t>十九</w:t>
      </w:r>
      <w:r w:rsidRPr="00EB4075">
        <w:rPr>
          <w:rFonts w:ascii="楷体_GB2312" w:eastAsia="楷体_GB2312" w:hint="eastAsia"/>
        </w:rPr>
        <w:t>条</w:t>
      </w:r>
      <w:r w:rsidRPr="00EF2330">
        <w:rPr>
          <w:rFonts w:hint="eastAsia"/>
        </w:rPr>
        <w:t xml:space="preserve"> </w:t>
      </w:r>
      <w:r w:rsidRPr="00EF2330">
        <w:t xml:space="preserve"> </w:t>
      </w:r>
      <w:r w:rsidRPr="00EF2330">
        <w:rPr>
          <w:rFonts w:hint="eastAsia"/>
        </w:rPr>
        <w:t>省级工法的有效期为8年。</w:t>
      </w:r>
      <w:r w:rsidR="00911913">
        <w:rPr>
          <w:rFonts w:hint="eastAsia"/>
        </w:rPr>
        <w:t>工程</w:t>
      </w:r>
      <w:r w:rsidRPr="00EF2330">
        <w:rPr>
          <w:rFonts w:hint="eastAsia"/>
        </w:rPr>
        <w:t>勘察设计行业工法应随技术的发展而不断的发展与提高，应及时进行更新。</w:t>
      </w:r>
    </w:p>
    <w:p w14:paraId="76DB6B6A" w14:textId="71DFF49F" w:rsidR="00EF2330" w:rsidRDefault="00673872" w:rsidP="00A96683">
      <w:pPr>
        <w:ind w:firstLine="645"/>
      </w:pPr>
      <w:r w:rsidRPr="00EB4075">
        <w:rPr>
          <w:rFonts w:ascii="楷体_GB2312" w:eastAsia="楷体_GB2312" w:hint="eastAsia"/>
        </w:rPr>
        <w:t>第</w:t>
      </w:r>
      <w:r w:rsidR="006E68F7" w:rsidRPr="00EB4075">
        <w:rPr>
          <w:rFonts w:ascii="楷体_GB2312" w:eastAsia="楷体_GB2312" w:hint="eastAsia"/>
        </w:rPr>
        <w:t>二十</w:t>
      </w:r>
      <w:r w:rsidRPr="00EB4075">
        <w:rPr>
          <w:rFonts w:ascii="楷体_GB2312" w:eastAsia="楷体_GB2312" w:hint="eastAsia"/>
        </w:rPr>
        <w:t>条</w:t>
      </w:r>
      <w:r>
        <w:rPr>
          <w:rFonts w:hint="eastAsia"/>
        </w:rPr>
        <w:t xml:space="preserve"> </w:t>
      </w:r>
      <w:r>
        <w:t xml:space="preserve"> </w:t>
      </w:r>
      <w:r>
        <w:rPr>
          <w:rFonts w:hint="eastAsia"/>
        </w:rPr>
        <w:t>鼓励企业采用新技术、新工艺、新材料、新设备，加快技术积累和科技成果转化。</w:t>
      </w:r>
    </w:p>
    <w:p w14:paraId="6BC3F210" w14:textId="643C0FB9" w:rsidR="00673872" w:rsidRDefault="00673872" w:rsidP="00A96683">
      <w:pPr>
        <w:ind w:firstLine="645"/>
      </w:pPr>
      <w:r w:rsidRPr="00EB4075">
        <w:rPr>
          <w:rFonts w:ascii="楷体_GB2312" w:eastAsia="楷体_GB2312" w:hint="eastAsia"/>
        </w:rPr>
        <w:t>第</w:t>
      </w:r>
      <w:r w:rsidR="006E68F7" w:rsidRPr="00EB4075">
        <w:rPr>
          <w:rFonts w:ascii="楷体_GB2312" w:eastAsia="楷体_GB2312" w:hint="eastAsia"/>
        </w:rPr>
        <w:t>二十一</w:t>
      </w:r>
      <w:r w:rsidRPr="00EB4075">
        <w:rPr>
          <w:rFonts w:ascii="楷体_GB2312" w:eastAsia="楷体_GB2312" w:hint="eastAsia"/>
        </w:rPr>
        <w:t>条</w:t>
      </w:r>
      <w:r>
        <w:rPr>
          <w:rFonts w:hint="eastAsia"/>
        </w:rPr>
        <w:t xml:space="preserve"> </w:t>
      </w:r>
      <w:r>
        <w:t xml:space="preserve"> </w:t>
      </w:r>
      <w:r>
        <w:rPr>
          <w:rFonts w:hint="eastAsia"/>
        </w:rPr>
        <w:t>工法所有权人可根据国家有关法律法规的规定有偿转让工法使用权，但工法完成单位、主要完成人员不得变更。</w:t>
      </w:r>
    </w:p>
    <w:p w14:paraId="6F3406B8" w14:textId="64B21598" w:rsidR="005C22A9" w:rsidRDefault="005C22A9" w:rsidP="00A96683">
      <w:pPr>
        <w:ind w:firstLine="645"/>
      </w:pPr>
      <w:r w:rsidRPr="00EB4075">
        <w:rPr>
          <w:rFonts w:ascii="楷体_GB2312" w:eastAsia="楷体_GB2312" w:hint="eastAsia"/>
        </w:rPr>
        <w:t>第二十二条</w:t>
      </w:r>
      <w:r>
        <w:rPr>
          <w:rFonts w:hint="eastAsia"/>
        </w:rPr>
        <w:t xml:space="preserve"> </w:t>
      </w:r>
      <w:r>
        <w:t xml:space="preserve"> </w:t>
      </w:r>
      <w:r>
        <w:rPr>
          <w:rFonts w:hint="eastAsia"/>
        </w:rPr>
        <w:t>鼓励企业将应用广泛、效益显著的工法纳入相关的国家标准、行业标准及团体标准。</w:t>
      </w:r>
    </w:p>
    <w:p w14:paraId="51F01CE5" w14:textId="707A9059" w:rsidR="00B17CF2" w:rsidRDefault="00B17CF2" w:rsidP="00B17CF2">
      <w:pPr>
        <w:jc w:val="center"/>
        <w:rPr>
          <w:rFonts w:ascii="黑体" w:eastAsia="黑体" w:hAnsi="黑体"/>
        </w:rPr>
      </w:pPr>
      <w:r>
        <w:rPr>
          <w:rFonts w:ascii="黑体" w:eastAsia="黑体" w:hAnsi="黑体" w:hint="eastAsia"/>
        </w:rPr>
        <w:t xml:space="preserve">第五章 </w:t>
      </w:r>
      <w:r>
        <w:rPr>
          <w:rFonts w:ascii="黑体" w:eastAsia="黑体" w:hAnsi="黑体"/>
        </w:rPr>
        <w:t xml:space="preserve"> </w:t>
      </w:r>
      <w:r>
        <w:rPr>
          <w:rFonts w:ascii="黑体" w:eastAsia="黑体" w:hAnsi="黑体" w:hint="eastAsia"/>
        </w:rPr>
        <w:t>其他</w:t>
      </w:r>
    </w:p>
    <w:p w14:paraId="60AED551" w14:textId="6FAFE3C8" w:rsidR="00673872" w:rsidRDefault="00B17CF2" w:rsidP="00A96683">
      <w:pPr>
        <w:ind w:firstLine="645"/>
      </w:pPr>
      <w:r w:rsidRPr="00EB4075">
        <w:rPr>
          <w:rFonts w:ascii="楷体_GB2312" w:eastAsia="楷体_GB2312" w:hint="eastAsia"/>
        </w:rPr>
        <w:t>第</w:t>
      </w:r>
      <w:r w:rsidR="00C26366" w:rsidRPr="00EB4075">
        <w:rPr>
          <w:rFonts w:ascii="楷体_GB2312" w:eastAsia="楷体_GB2312" w:hint="eastAsia"/>
        </w:rPr>
        <w:t>二十三条</w:t>
      </w:r>
      <w:r>
        <w:rPr>
          <w:rFonts w:hint="eastAsia"/>
        </w:rPr>
        <w:t xml:space="preserve"> </w:t>
      </w:r>
      <w:r>
        <w:t xml:space="preserve"> </w:t>
      </w:r>
      <w:r w:rsidR="00C26366">
        <w:rPr>
          <w:rFonts w:hint="eastAsia"/>
        </w:rPr>
        <w:t>鼓励企业对开发和推广应用工法有突出贡献的个人予以表彰和奖励。</w:t>
      </w:r>
    </w:p>
    <w:p w14:paraId="6C6412FE" w14:textId="418918A4" w:rsidR="00C26366" w:rsidRDefault="00C26366" w:rsidP="00A96683">
      <w:pPr>
        <w:ind w:firstLine="645"/>
      </w:pPr>
      <w:r w:rsidRPr="00EB4075">
        <w:rPr>
          <w:rFonts w:ascii="楷体_GB2312" w:eastAsia="楷体_GB2312" w:hint="eastAsia"/>
        </w:rPr>
        <w:t>第二十四条</w:t>
      </w:r>
      <w:r>
        <w:rPr>
          <w:rFonts w:hint="eastAsia"/>
        </w:rPr>
        <w:t xml:space="preserve"> </w:t>
      </w:r>
      <w:r>
        <w:t xml:space="preserve"> </w:t>
      </w:r>
      <w:r w:rsidR="00EE279F">
        <w:rPr>
          <w:rFonts w:hint="eastAsia"/>
        </w:rPr>
        <w:t>评审专家</w:t>
      </w:r>
      <w:r w:rsidR="00B809A0">
        <w:rPr>
          <w:rFonts w:hint="eastAsia"/>
        </w:rPr>
        <w:t>及工作人员</w:t>
      </w:r>
      <w:r w:rsidR="00EE279F">
        <w:rPr>
          <w:rFonts w:hint="eastAsia"/>
        </w:rPr>
        <w:t>在</w:t>
      </w:r>
      <w:r w:rsidR="00464C70">
        <w:rPr>
          <w:rFonts w:hint="eastAsia"/>
        </w:rPr>
        <w:t>评审过程中</w:t>
      </w:r>
      <w:r w:rsidR="00B809A0">
        <w:rPr>
          <w:rFonts w:hint="eastAsia"/>
        </w:rPr>
        <w:t>出现徇私舞弊，违反评审工作纪律和保密规定等，</w:t>
      </w:r>
      <w:r w:rsidR="002907FA">
        <w:rPr>
          <w:rFonts w:hint="eastAsia"/>
        </w:rPr>
        <w:t>取消其专家资格，通报所在单位。</w:t>
      </w:r>
    </w:p>
    <w:p w14:paraId="4383262B" w14:textId="79EA0190" w:rsidR="002907FA" w:rsidRDefault="002907FA" w:rsidP="00A96683">
      <w:pPr>
        <w:ind w:firstLine="645"/>
      </w:pPr>
      <w:r w:rsidRPr="00EB4075">
        <w:rPr>
          <w:rFonts w:ascii="楷体_GB2312" w:eastAsia="楷体_GB2312" w:hint="eastAsia"/>
        </w:rPr>
        <w:t>第二十五条</w:t>
      </w:r>
      <w:r>
        <w:rPr>
          <w:rFonts w:hint="eastAsia"/>
        </w:rPr>
        <w:t xml:space="preserve"> </w:t>
      </w:r>
      <w:r>
        <w:t xml:space="preserve"> </w:t>
      </w:r>
      <w:r w:rsidR="00874A1D">
        <w:rPr>
          <w:rFonts w:hint="eastAsia"/>
        </w:rPr>
        <w:t>企业在申报省级工法时，提供虚假材料或</w:t>
      </w:r>
      <w:r w:rsidR="00874A1D">
        <w:rPr>
          <w:rFonts w:hint="eastAsia"/>
        </w:rPr>
        <w:lastRenderedPageBreak/>
        <w:t>虚假承诺的，经核实后予以通报，</w:t>
      </w:r>
      <w:r w:rsidR="00893FFD">
        <w:rPr>
          <w:rFonts w:hint="eastAsia"/>
        </w:rPr>
        <w:t>3年内不再受理其所在单位申报协会所有评审项目</w:t>
      </w:r>
      <w:r w:rsidR="001A34E4">
        <w:rPr>
          <w:rFonts w:hint="eastAsia"/>
        </w:rPr>
        <w:t>。</w:t>
      </w:r>
    </w:p>
    <w:p w14:paraId="214AF8B6" w14:textId="7DFD4496" w:rsidR="004C1602" w:rsidRPr="00C26366" w:rsidRDefault="004C1602" w:rsidP="00A96683">
      <w:pPr>
        <w:ind w:firstLine="645"/>
      </w:pPr>
      <w:r w:rsidRPr="00EB4075">
        <w:rPr>
          <w:rFonts w:ascii="楷体_GB2312" w:eastAsia="楷体_GB2312" w:hint="eastAsia"/>
        </w:rPr>
        <w:t>第二十六条</w:t>
      </w:r>
      <w:r>
        <w:rPr>
          <w:rFonts w:hint="eastAsia"/>
        </w:rPr>
        <w:t xml:space="preserve"> </w:t>
      </w:r>
      <w:r>
        <w:t xml:space="preserve"> </w:t>
      </w:r>
      <w:r>
        <w:rPr>
          <w:rFonts w:hint="eastAsia"/>
        </w:rPr>
        <w:t>本办法由河南省工程勘察设计行业协会解释，自发布之日起实施。</w:t>
      </w:r>
    </w:p>
    <w:p w14:paraId="5FFFFCE6" w14:textId="77777777" w:rsidR="00EF2330" w:rsidRDefault="00EF2330" w:rsidP="00A96683">
      <w:pPr>
        <w:ind w:firstLine="645"/>
      </w:pPr>
    </w:p>
    <w:p w14:paraId="1AD760ED" w14:textId="3DA907C9" w:rsidR="005C3135" w:rsidRPr="00A96683" w:rsidRDefault="005C3135" w:rsidP="00775488">
      <w:pPr>
        <w:ind w:firstLine="645"/>
      </w:pPr>
    </w:p>
    <w:p w14:paraId="1E501BFA" w14:textId="024E1519" w:rsidR="00E9225B" w:rsidRPr="00017249" w:rsidRDefault="00E9225B"/>
    <w:p w14:paraId="088C1A4E" w14:textId="15DDF2D0" w:rsidR="00911913" w:rsidRDefault="00911913">
      <w:pPr>
        <w:widowControl/>
        <w:jc w:val="left"/>
      </w:pPr>
      <w:r>
        <w:br w:type="page"/>
      </w:r>
    </w:p>
    <w:p w14:paraId="7EB8CFB4" w14:textId="508F27D6" w:rsidR="00E9225B" w:rsidRDefault="00911913">
      <w:r>
        <w:rPr>
          <w:rFonts w:hint="eastAsia"/>
        </w:rPr>
        <w:lastRenderedPageBreak/>
        <w:t>附件1：</w:t>
      </w:r>
    </w:p>
    <w:p w14:paraId="1EF80C78" w14:textId="2D031543" w:rsidR="00911913" w:rsidRDefault="00911913"/>
    <w:p w14:paraId="6A53719F" w14:textId="1E3AC924" w:rsidR="00911913" w:rsidRDefault="00911913"/>
    <w:p w14:paraId="50431E87" w14:textId="39F70094" w:rsidR="00911913" w:rsidRDefault="00911913"/>
    <w:p w14:paraId="53DDF7F2" w14:textId="057DD203" w:rsidR="00911913" w:rsidRDefault="00911913"/>
    <w:p w14:paraId="46EE816D" w14:textId="27637D0B" w:rsidR="00911913" w:rsidRPr="00911913" w:rsidRDefault="00911913" w:rsidP="00911913">
      <w:pPr>
        <w:jc w:val="center"/>
        <w:rPr>
          <w:rFonts w:ascii="方正小标宋简体" w:eastAsia="方正小标宋简体"/>
          <w:sz w:val="44"/>
          <w:szCs w:val="52"/>
        </w:rPr>
      </w:pPr>
      <w:r>
        <w:rPr>
          <w:rFonts w:ascii="方正小标宋简体" w:eastAsia="方正小标宋简体" w:hint="eastAsia"/>
          <w:sz w:val="44"/>
          <w:szCs w:val="52"/>
        </w:rPr>
        <w:t>河南省工程勘察设计工法申报表</w:t>
      </w:r>
    </w:p>
    <w:p w14:paraId="4D380D1F" w14:textId="7A5C340D" w:rsidR="00911913" w:rsidRDefault="00911913"/>
    <w:p w14:paraId="3E45D61A" w14:textId="0C80F7B0" w:rsidR="00911913" w:rsidRDefault="00911913" w:rsidP="00C41BD5">
      <w:pPr>
        <w:jc w:val="left"/>
      </w:pPr>
    </w:p>
    <w:p w14:paraId="4AAADEF9" w14:textId="1838CD9A" w:rsidR="00C41BD5" w:rsidRPr="000D51B0" w:rsidRDefault="00C41BD5" w:rsidP="00C41BD5">
      <w:pPr>
        <w:jc w:val="left"/>
        <w:rPr>
          <w:rFonts w:ascii="楷体" w:eastAsia="楷体" w:hAnsi="楷体"/>
        </w:rPr>
      </w:pPr>
    </w:p>
    <w:p w14:paraId="563449F0" w14:textId="194487E5" w:rsidR="00C41BD5" w:rsidRPr="000D51B0" w:rsidRDefault="00C41BD5" w:rsidP="00C41BD5">
      <w:pPr>
        <w:spacing w:before="100" w:beforeAutospacing="1" w:line="480" w:lineRule="auto"/>
        <w:ind w:firstLineChars="300" w:firstLine="1080"/>
        <w:jc w:val="left"/>
        <w:rPr>
          <w:rFonts w:ascii="楷体" w:eastAsia="楷体" w:hAnsi="楷体"/>
          <w:sz w:val="36"/>
          <w:szCs w:val="44"/>
        </w:rPr>
      </w:pPr>
      <w:r w:rsidRPr="000D51B0">
        <w:rPr>
          <w:rFonts w:ascii="楷体" w:eastAsia="楷体" w:hAnsi="楷体" w:hint="eastAsia"/>
          <w:sz w:val="36"/>
          <w:szCs w:val="44"/>
        </w:rPr>
        <w:t>工法名称：</w:t>
      </w:r>
      <w:r w:rsidRPr="000D51B0">
        <w:rPr>
          <w:rFonts w:ascii="楷体" w:eastAsia="楷体" w:hAnsi="楷体" w:hint="eastAsia"/>
          <w:sz w:val="36"/>
          <w:szCs w:val="44"/>
          <w:u w:val="single"/>
        </w:rPr>
        <w:t xml:space="preserve"> </w:t>
      </w:r>
      <w:r w:rsidRPr="000D51B0">
        <w:rPr>
          <w:rFonts w:ascii="楷体" w:eastAsia="楷体" w:hAnsi="楷体"/>
          <w:sz w:val="36"/>
          <w:szCs w:val="44"/>
          <w:u w:val="single"/>
        </w:rPr>
        <w:t xml:space="preserve">                          </w:t>
      </w:r>
    </w:p>
    <w:p w14:paraId="203D8747" w14:textId="41354E70" w:rsidR="00C41BD5" w:rsidRPr="000D51B0" w:rsidRDefault="00C41BD5" w:rsidP="00C41BD5">
      <w:pPr>
        <w:spacing w:before="100" w:beforeAutospacing="1" w:line="480" w:lineRule="auto"/>
        <w:ind w:firstLineChars="300" w:firstLine="1080"/>
        <w:jc w:val="left"/>
        <w:rPr>
          <w:rFonts w:ascii="楷体" w:eastAsia="楷体" w:hAnsi="楷体"/>
          <w:sz w:val="36"/>
          <w:szCs w:val="44"/>
        </w:rPr>
      </w:pPr>
      <w:r w:rsidRPr="000D51B0">
        <w:rPr>
          <w:rFonts w:ascii="楷体" w:eastAsia="楷体" w:hAnsi="楷体" w:hint="eastAsia"/>
          <w:sz w:val="36"/>
          <w:szCs w:val="44"/>
        </w:rPr>
        <w:t>申报单位：</w:t>
      </w:r>
      <w:r w:rsidRPr="000D51B0">
        <w:rPr>
          <w:rFonts w:ascii="楷体" w:eastAsia="楷体" w:hAnsi="楷体" w:hint="eastAsia"/>
          <w:sz w:val="36"/>
          <w:szCs w:val="44"/>
          <w:u w:val="single"/>
        </w:rPr>
        <w:t xml:space="preserve"> </w:t>
      </w:r>
      <w:r w:rsidRPr="000D51B0">
        <w:rPr>
          <w:rFonts w:ascii="楷体" w:eastAsia="楷体" w:hAnsi="楷体"/>
          <w:sz w:val="36"/>
          <w:szCs w:val="44"/>
          <w:u w:val="single"/>
        </w:rPr>
        <w:t xml:space="preserve">                          </w:t>
      </w:r>
    </w:p>
    <w:p w14:paraId="06E91655" w14:textId="49C48004" w:rsidR="00C41BD5" w:rsidRPr="000D51B0" w:rsidRDefault="00C41BD5" w:rsidP="00C41BD5">
      <w:pPr>
        <w:spacing w:before="100" w:beforeAutospacing="1" w:line="480" w:lineRule="auto"/>
        <w:ind w:firstLineChars="300" w:firstLine="1080"/>
        <w:jc w:val="left"/>
        <w:rPr>
          <w:rFonts w:ascii="楷体" w:eastAsia="楷体" w:hAnsi="楷体"/>
          <w:sz w:val="36"/>
          <w:szCs w:val="44"/>
          <w:u w:val="single"/>
        </w:rPr>
      </w:pPr>
      <w:r w:rsidRPr="000D51B0">
        <w:rPr>
          <w:rFonts w:ascii="楷体" w:eastAsia="楷体" w:hAnsi="楷体" w:hint="eastAsia"/>
          <w:sz w:val="36"/>
          <w:szCs w:val="44"/>
        </w:rPr>
        <w:t>申报时间：</w:t>
      </w:r>
      <w:r w:rsidRPr="000D51B0">
        <w:rPr>
          <w:rFonts w:ascii="楷体" w:eastAsia="楷体" w:hAnsi="楷体" w:hint="eastAsia"/>
          <w:sz w:val="36"/>
          <w:szCs w:val="44"/>
          <w:u w:val="single"/>
        </w:rPr>
        <w:t xml:space="preserve"> </w:t>
      </w:r>
      <w:r w:rsidRPr="000D51B0">
        <w:rPr>
          <w:rFonts w:ascii="楷体" w:eastAsia="楷体" w:hAnsi="楷体"/>
          <w:sz w:val="36"/>
          <w:szCs w:val="44"/>
          <w:u w:val="single"/>
        </w:rPr>
        <w:t xml:space="preserve">                          </w:t>
      </w:r>
    </w:p>
    <w:p w14:paraId="126FF3BF" w14:textId="2A5C2A94" w:rsidR="00C41BD5" w:rsidRDefault="00C41BD5" w:rsidP="00C41BD5">
      <w:pPr>
        <w:spacing w:before="100" w:beforeAutospacing="1" w:line="480" w:lineRule="auto"/>
        <w:ind w:firstLineChars="300" w:firstLine="1080"/>
        <w:jc w:val="left"/>
        <w:rPr>
          <w:rFonts w:ascii="楷体" w:eastAsia="楷体" w:hAnsi="楷体"/>
          <w:sz w:val="36"/>
          <w:szCs w:val="44"/>
          <w:u w:val="single"/>
        </w:rPr>
      </w:pPr>
    </w:p>
    <w:p w14:paraId="2CDA2E42" w14:textId="492D602F" w:rsidR="000D51B0" w:rsidRDefault="000D51B0" w:rsidP="00C41BD5">
      <w:pPr>
        <w:spacing w:before="100" w:beforeAutospacing="1" w:line="480" w:lineRule="auto"/>
        <w:ind w:firstLineChars="300" w:firstLine="1080"/>
        <w:jc w:val="left"/>
        <w:rPr>
          <w:rFonts w:ascii="楷体" w:eastAsia="楷体" w:hAnsi="楷体"/>
          <w:sz w:val="36"/>
          <w:szCs w:val="44"/>
          <w:u w:val="single"/>
        </w:rPr>
      </w:pPr>
    </w:p>
    <w:p w14:paraId="6CCFCC7B" w14:textId="77777777" w:rsidR="000D51B0" w:rsidRPr="000D51B0" w:rsidRDefault="000D51B0" w:rsidP="00C41BD5">
      <w:pPr>
        <w:spacing w:before="100" w:beforeAutospacing="1" w:line="480" w:lineRule="auto"/>
        <w:ind w:firstLineChars="300" w:firstLine="1080"/>
        <w:jc w:val="left"/>
        <w:rPr>
          <w:rFonts w:ascii="楷体" w:eastAsia="楷体" w:hAnsi="楷体"/>
          <w:sz w:val="36"/>
          <w:szCs w:val="44"/>
          <w:u w:val="single"/>
        </w:rPr>
      </w:pPr>
    </w:p>
    <w:p w14:paraId="29EF9E9B" w14:textId="1D4E522B" w:rsidR="00C41BD5" w:rsidRPr="000D51B0" w:rsidRDefault="00C41BD5" w:rsidP="00C41BD5">
      <w:pPr>
        <w:spacing w:before="100" w:beforeAutospacing="1" w:line="480" w:lineRule="auto"/>
        <w:jc w:val="center"/>
        <w:rPr>
          <w:rFonts w:ascii="楷体" w:eastAsia="楷体" w:hAnsi="楷体"/>
          <w:sz w:val="36"/>
          <w:szCs w:val="44"/>
        </w:rPr>
      </w:pPr>
      <w:r w:rsidRPr="000D51B0">
        <w:rPr>
          <w:rFonts w:ascii="楷体" w:eastAsia="楷体" w:hAnsi="楷体" w:hint="eastAsia"/>
          <w:sz w:val="36"/>
          <w:szCs w:val="44"/>
        </w:rPr>
        <w:t>河南省工程勘察设计行业协会制</w:t>
      </w:r>
    </w:p>
    <w:p w14:paraId="60B2F2EB" w14:textId="4C1DFD28" w:rsidR="000D51B0" w:rsidRDefault="000D51B0">
      <w:pPr>
        <w:widowControl/>
        <w:jc w:val="left"/>
        <w:rPr>
          <w:sz w:val="36"/>
          <w:szCs w:val="44"/>
        </w:rPr>
      </w:pPr>
      <w:r>
        <w:rPr>
          <w:sz w:val="36"/>
          <w:szCs w:val="44"/>
        </w:rPr>
        <w:br w:type="page"/>
      </w:r>
    </w:p>
    <w:p w14:paraId="3585D4ED" w14:textId="6A46696D" w:rsidR="000D51B0" w:rsidRDefault="000D51B0" w:rsidP="00C41BD5">
      <w:pPr>
        <w:spacing w:before="100" w:beforeAutospacing="1" w:line="480" w:lineRule="auto"/>
        <w:jc w:val="center"/>
        <w:rPr>
          <w:sz w:val="36"/>
          <w:szCs w:val="44"/>
        </w:rPr>
      </w:pPr>
    </w:p>
    <w:p w14:paraId="2A4778EE" w14:textId="074AD935" w:rsidR="000D51B0" w:rsidRDefault="000D51B0" w:rsidP="00C41BD5">
      <w:pPr>
        <w:spacing w:before="100" w:beforeAutospacing="1" w:line="480" w:lineRule="auto"/>
        <w:jc w:val="center"/>
        <w:rPr>
          <w:rFonts w:ascii="方正小标宋简体" w:eastAsia="方正小标宋简体"/>
          <w:sz w:val="44"/>
          <w:szCs w:val="52"/>
        </w:rPr>
      </w:pPr>
      <w:r w:rsidRPr="000D51B0">
        <w:rPr>
          <w:rFonts w:ascii="方正小标宋简体" w:eastAsia="方正小标宋简体" w:hint="eastAsia"/>
          <w:sz w:val="44"/>
          <w:szCs w:val="52"/>
        </w:rPr>
        <w:t>申 报 资 料 目 录</w:t>
      </w:r>
    </w:p>
    <w:p w14:paraId="39BA15BA" w14:textId="1BFE3A2F" w:rsidR="000D51B0" w:rsidRDefault="000D51B0" w:rsidP="000D51B0">
      <w:pPr>
        <w:spacing w:before="100" w:beforeAutospacing="1" w:line="480" w:lineRule="auto"/>
        <w:ind w:firstLine="645"/>
        <w:rPr>
          <w:rFonts w:ascii="仿宋" w:eastAsia="仿宋" w:hAnsi="仿宋"/>
        </w:rPr>
      </w:pPr>
      <w:r>
        <w:rPr>
          <w:rFonts w:ascii="仿宋" w:eastAsia="仿宋" w:hAnsi="仿宋" w:hint="eastAsia"/>
        </w:rPr>
        <w:t>一、</w:t>
      </w:r>
      <w:r w:rsidRPr="000D51B0">
        <w:rPr>
          <w:rFonts w:ascii="仿宋" w:eastAsia="仿宋" w:hAnsi="仿宋" w:hint="eastAsia"/>
        </w:rPr>
        <w:t>河南省工程勘察设计工法申报表</w:t>
      </w:r>
    </w:p>
    <w:p w14:paraId="1053E615" w14:textId="59D00289" w:rsidR="000D51B0" w:rsidRPr="000D51B0" w:rsidRDefault="000D51B0" w:rsidP="000D51B0">
      <w:pPr>
        <w:spacing w:before="100" w:beforeAutospacing="1" w:line="480" w:lineRule="auto"/>
        <w:ind w:firstLineChars="200" w:firstLine="640"/>
        <w:rPr>
          <w:rFonts w:ascii="仿宋" w:eastAsia="仿宋" w:hAnsi="仿宋"/>
        </w:rPr>
      </w:pPr>
      <w:r w:rsidRPr="000D51B0">
        <w:rPr>
          <w:rFonts w:ascii="仿宋" w:eastAsia="仿宋" w:hAnsi="仿宋" w:hint="eastAsia"/>
        </w:rPr>
        <w:t>二</w:t>
      </w:r>
      <w:r>
        <w:rPr>
          <w:rFonts w:ascii="仿宋" w:eastAsia="仿宋" w:hAnsi="仿宋" w:hint="eastAsia"/>
        </w:rPr>
        <w:t>、</w:t>
      </w:r>
      <w:r w:rsidRPr="000D51B0">
        <w:rPr>
          <w:rFonts w:ascii="仿宋" w:eastAsia="仿宋" w:hAnsi="仿宋" w:hint="eastAsia"/>
        </w:rPr>
        <w:t>工法文本</w:t>
      </w:r>
    </w:p>
    <w:p w14:paraId="7DAE7470" w14:textId="090D2EFB" w:rsidR="000D51B0" w:rsidRPr="000D51B0" w:rsidRDefault="000D51B0" w:rsidP="000D51B0">
      <w:pPr>
        <w:spacing w:before="100" w:beforeAutospacing="1" w:line="480" w:lineRule="auto"/>
        <w:ind w:firstLineChars="200" w:firstLine="640"/>
        <w:rPr>
          <w:rFonts w:ascii="仿宋" w:eastAsia="仿宋" w:hAnsi="仿宋"/>
        </w:rPr>
      </w:pPr>
      <w:r w:rsidRPr="000D51B0">
        <w:rPr>
          <w:rFonts w:ascii="仿宋" w:eastAsia="仿宋" w:hAnsi="仿宋" w:hint="eastAsia"/>
        </w:rPr>
        <w:t>三</w:t>
      </w:r>
      <w:r>
        <w:rPr>
          <w:rFonts w:ascii="仿宋" w:eastAsia="仿宋" w:hAnsi="仿宋" w:hint="eastAsia"/>
        </w:rPr>
        <w:t>、</w:t>
      </w:r>
      <w:r w:rsidRPr="000D51B0">
        <w:rPr>
          <w:rFonts w:ascii="仿宋" w:eastAsia="仿宋" w:hAnsi="仿宋" w:hint="eastAsia"/>
        </w:rPr>
        <w:t>企业级工法批准文件</w:t>
      </w:r>
    </w:p>
    <w:p w14:paraId="28B5F176" w14:textId="276C83E8" w:rsidR="000D51B0" w:rsidRPr="000D51B0" w:rsidRDefault="000D51B0" w:rsidP="000D51B0">
      <w:pPr>
        <w:spacing w:before="100" w:beforeAutospacing="1" w:line="480" w:lineRule="auto"/>
        <w:ind w:firstLineChars="200" w:firstLine="640"/>
        <w:rPr>
          <w:rFonts w:ascii="仿宋" w:eastAsia="仿宋" w:hAnsi="仿宋"/>
        </w:rPr>
      </w:pPr>
      <w:r w:rsidRPr="000D51B0">
        <w:rPr>
          <w:rFonts w:ascii="仿宋" w:eastAsia="仿宋" w:hAnsi="仿宋" w:hint="eastAsia"/>
        </w:rPr>
        <w:t>四</w:t>
      </w:r>
      <w:r>
        <w:rPr>
          <w:rFonts w:ascii="仿宋" w:eastAsia="仿宋" w:hAnsi="仿宋" w:hint="eastAsia"/>
        </w:rPr>
        <w:t>、</w:t>
      </w:r>
      <w:r w:rsidRPr="000D51B0">
        <w:rPr>
          <w:rFonts w:ascii="仿宋" w:eastAsia="仿宋" w:hAnsi="仿宋" w:hint="eastAsia"/>
        </w:rPr>
        <w:t>第三方评价机构鉴定或评价材料</w:t>
      </w:r>
    </w:p>
    <w:p w14:paraId="66FD109C" w14:textId="7B91E78A" w:rsidR="000D51B0" w:rsidRPr="000D51B0" w:rsidRDefault="000D51B0" w:rsidP="000D51B0">
      <w:pPr>
        <w:spacing w:before="100" w:beforeAutospacing="1" w:line="480" w:lineRule="auto"/>
        <w:ind w:firstLineChars="200" w:firstLine="640"/>
        <w:rPr>
          <w:rFonts w:ascii="仿宋" w:eastAsia="仿宋" w:hAnsi="仿宋"/>
        </w:rPr>
      </w:pPr>
      <w:r w:rsidRPr="000D51B0">
        <w:rPr>
          <w:rFonts w:ascii="仿宋" w:eastAsia="仿宋" w:hAnsi="仿宋" w:hint="eastAsia"/>
        </w:rPr>
        <w:t>五</w:t>
      </w:r>
      <w:r>
        <w:rPr>
          <w:rFonts w:ascii="仿宋" w:eastAsia="仿宋" w:hAnsi="仿宋" w:hint="eastAsia"/>
        </w:rPr>
        <w:t>、</w:t>
      </w:r>
      <w:r w:rsidRPr="000D51B0">
        <w:rPr>
          <w:rFonts w:ascii="仿宋" w:eastAsia="仿宋" w:hAnsi="仿宋" w:hint="eastAsia"/>
        </w:rPr>
        <w:t>申报单位承诺书</w:t>
      </w:r>
    </w:p>
    <w:p w14:paraId="5D7B8C16" w14:textId="3E9E1DE3" w:rsidR="000D51B0" w:rsidRDefault="000D51B0" w:rsidP="000D51B0">
      <w:pPr>
        <w:spacing w:before="100" w:beforeAutospacing="1" w:line="480" w:lineRule="auto"/>
        <w:ind w:firstLineChars="200" w:firstLine="640"/>
        <w:rPr>
          <w:rFonts w:ascii="仿宋" w:eastAsia="仿宋" w:hAnsi="仿宋"/>
        </w:rPr>
      </w:pPr>
      <w:r w:rsidRPr="000D51B0">
        <w:rPr>
          <w:rFonts w:ascii="仿宋" w:eastAsia="仿宋" w:hAnsi="仿宋" w:hint="eastAsia"/>
        </w:rPr>
        <w:t>六</w:t>
      </w:r>
      <w:r>
        <w:rPr>
          <w:rFonts w:ascii="仿宋" w:eastAsia="仿宋" w:hAnsi="仿宋" w:hint="eastAsia"/>
        </w:rPr>
        <w:t>、</w:t>
      </w:r>
      <w:r w:rsidRPr="000D51B0">
        <w:rPr>
          <w:rFonts w:ascii="仿宋" w:eastAsia="仿宋" w:hAnsi="仿宋" w:hint="eastAsia"/>
        </w:rPr>
        <w:t>工程应用证明</w:t>
      </w:r>
    </w:p>
    <w:p w14:paraId="52ED7577" w14:textId="7AC03490" w:rsidR="00081322" w:rsidRDefault="00081322">
      <w:pPr>
        <w:widowControl/>
        <w:jc w:val="left"/>
        <w:rPr>
          <w:rFonts w:ascii="仿宋" w:eastAsia="仿宋" w:hAnsi="仿宋"/>
        </w:rPr>
      </w:pPr>
      <w:r>
        <w:rPr>
          <w:rFonts w:ascii="仿宋" w:eastAsia="仿宋" w:hAnsi="仿宋"/>
        </w:rPr>
        <w:br w:type="page"/>
      </w:r>
    </w:p>
    <w:p w14:paraId="3AAD6C74" w14:textId="2534A587" w:rsidR="00081322" w:rsidRPr="00081322" w:rsidRDefault="00081322" w:rsidP="00081322">
      <w:pPr>
        <w:spacing w:before="100" w:beforeAutospacing="1" w:line="480" w:lineRule="auto"/>
        <w:jc w:val="center"/>
        <w:rPr>
          <w:rFonts w:ascii="方正小标宋简体" w:eastAsia="方正小标宋简体" w:hAnsi="仿宋"/>
          <w:sz w:val="36"/>
          <w:szCs w:val="44"/>
        </w:rPr>
      </w:pPr>
      <w:r w:rsidRPr="00081322">
        <w:rPr>
          <w:rFonts w:ascii="方正小标宋简体" w:eastAsia="方正小标宋简体" w:hAnsi="仿宋" w:hint="eastAsia"/>
          <w:sz w:val="36"/>
          <w:szCs w:val="44"/>
        </w:rPr>
        <w:lastRenderedPageBreak/>
        <w:t>河南省工程勘察设计工法申报表</w:t>
      </w:r>
    </w:p>
    <w:tbl>
      <w:tblPr>
        <w:tblW w:w="905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66"/>
        <w:gridCol w:w="1418"/>
        <w:gridCol w:w="3260"/>
        <w:gridCol w:w="850"/>
        <w:gridCol w:w="812"/>
        <w:gridCol w:w="1449"/>
      </w:tblGrid>
      <w:tr w:rsidR="002E4E00" w:rsidRPr="00ED7EC8" w14:paraId="673792AB" w14:textId="77777777" w:rsidTr="002762AA">
        <w:trPr>
          <w:cantSplit/>
          <w:trHeight w:val="567"/>
          <w:jc w:val="center"/>
        </w:trPr>
        <w:tc>
          <w:tcPr>
            <w:tcW w:w="1266" w:type="dxa"/>
            <w:vAlign w:val="center"/>
          </w:tcPr>
          <w:p w14:paraId="67EC5C3B" w14:textId="77777777"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sz w:val="24"/>
                <w:szCs w:val="24"/>
              </w:rPr>
              <w:t>工法名称</w:t>
            </w:r>
          </w:p>
        </w:tc>
        <w:tc>
          <w:tcPr>
            <w:tcW w:w="7789" w:type="dxa"/>
            <w:gridSpan w:val="5"/>
            <w:vAlign w:val="center"/>
          </w:tcPr>
          <w:p w14:paraId="719B206B" w14:textId="77777777" w:rsidR="002E4E00" w:rsidRPr="00ED7EC8" w:rsidRDefault="002E4E00" w:rsidP="002E4E00">
            <w:pPr>
              <w:spacing w:line="360" w:lineRule="exact"/>
              <w:rPr>
                <w:rFonts w:ascii="仿宋" w:eastAsia="仿宋" w:hAnsi="仿宋"/>
                <w:sz w:val="24"/>
                <w:szCs w:val="24"/>
              </w:rPr>
            </w:pPr>
          </w:p>
        </w:tc>
      </w:tr>
      <w:tr w:rsidR="002E4E00" w:rsidRPr="00ED7EC8" w14:paraId="67E1D0E6" w14:textId="77777777" w:rsidTr="002762AA">
        <w:trPr>
          <w:cantSplit/>
          <w:trHeight w:val="567"/>
          <w:jc w:val="center"/>
        </w:trPr>
        <w:tc>
          <w:tcPr>
            <w:tcW w:w="1266" w:type="dxa"/>
            <w:vAlign w:val="center"/>
          </w:tcPr>
          <w:p w14:paraId="5A02963E" w14:textId="2ECC4A3E"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hint="eastAsia"/>
                <w:sz w:val="24"/>
                <w:szCs w:val="24"/>
              </w:rPr>
              <w:t>完成单位</w:t>
            </w:r>
          </w:p>
        </w:tc>
        <w:tc>
          <w:tcPr>
            <w:tcW w:w="7789" w:type="dxa"/>
            <w:gridSpan w:val="5"/>
            <w:vAlign w:val="center"/>
          </w:tcPr>
          <w:p w14:paraId="33448CFF" w14:textId="03136E58" w:rsidR="002E4E00" w:rsidRPr="00ED7EC8" w:rsidRDefault="002E4E00" w:rsidP="002E4E00">
            <w:pPr>
              <w:spacing w:line="360" w:lineRule="exact"/>
              <w:rPr>
                <w:rFonts w:ascii="仿宋" w:eastAsia="仿宋" w:hAnsi="仿宋"/>
                <w:sz w:val="24"/>
                <w:szCs w:val="24"/>
              </w:rPr>
            </w:pPr>
          </w:p>
        </w:tc>
      </w:tr>
      <w:tr w:rsidR="002E4E00" w:rsidRPr="00ED7EC8" w14:paraId="2CBD30D8" w14:textId="77777777" w:rsidTr="002762AA">
        <w:trPr>
          <w:cantSplit/>
          <w:trHeight w:val="567"/>
          <w:jc w:val="center"/>
        </w:trPr>
        <w:tc>
          <w:tcPr>
            <w:tcW w:w="1266" w:type="dxa"/>
            <w:vAlign w:val="center"/>
          </w:tcPr>
          <w:p w14:paraId="513F4CFA" w14:textId="331F1CA5"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hint="eastAsia"/>
                <w:sz w:val="24"/>
                <w:szCs w:val="24"/>
              </w:rPr>
              <w:t>通讯地址</w:t>
            </w:r>
          </w:p>
        </w:tc>
        <w:tc>
          <w:tcPr>
            <w:tcW w:w="7789" w:type="dxa"/>
            <w:gridSpan w:val="5"/>
            <w:vAlign w:val="center"/>
          </w:tcPr>
          <w:p w14:paraId="0478E386" w14:textId="77777777" w:rsidR="002E4E00" w:rsidRPr="00ED7EC8" w:rsidRDefault="002E4E00" w:rsidP="002E4E00">
            <w:pPr>
              <w:spacing w:line="360" w:lineRule="exact"/>
              <w:rPr>
                <w:rFonts w:ascii="仿宋" w:eastAsia="仿宋" w:hAnsi="仿宋"/>
                <w:sz w:val="24"/>
                <w:szCs w:val="24"/>
              </w:rPr>
            </w:pPr>
          </w:p>
        </w:tc>
      </w:tr>
      <w:tr w:rsidR="002E4E00" w:rsidRPr="00ED7EC8" w14:paraId="0ABA1A64" w14:textId="77777777" w:rsidTr="002762AA">
        <w:trPr>
          <w:cantSplit/>
          <w:trHeight w:val="567"/>
          <w:jc w:val="center"/>
        </w:trPr>
        <w:tc>
          <w:tcPr>
            <w:tcW w:w="1266" w:type="dxa"/>
            <w:vAlign w:val="center"/>
          </w:tcPr>
          <w:p w14:paraId="3C52E3A2" w14:textId="2366E4E7"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hint="eastAsia"/>
                <w:sz w:val="24"/>
                <w:szCs w:val="24"/>
              </w:rPr>
              <w:t>通讯地址</w:t>
            </w:r>
          </w:p>
        </w:tc>
        <w:tc>
          <w:tcPr>
            <w:tcW w:w="4678" w:type="dxa"/>
            <w:gridSpan w:val="2"/>
            <w:vAlign w:val="center"/>
          </w:tcPr>
          <w:p w14:paraId="52F3802A" w14:textId="77777777" w:rsidR="002E4E00" w:rsidRPr="00ED7EC8" w:rsidRDefault="002E4E00" w:rsidP="00626BE1">
            <w:pPr>
              <w:spacing w:line="360" w:lineRule="exact"/>
              <w:rPr>
                <w:rFonts w:ascii="仿宋" w:eastAsia="仿宋" w:hAnsi="仿宋"/>
                <w:sz w:val="24"/>
                <w:szCs w:val="24"/>
              </w:rPr>
            </w:pPr>
          </w:p>
        </w:tc>
        <w:tc>
          <w:tcPr>
            <w:tcW w:w="850" w:type="dxa"/>
            <w:vAlign w:val="center"/>
          </w:tcPr>
          <w:p w14:paraId="62889B94" w14:textId="750D60A6"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hint="eastAsia"/>
                <w:sz w:val="24"/>
                <w:szCs w:val="24"/>
              </w:rPr>
              <w:t>邮箱</w:t>
            </w:r>
          </w:p>
        </w:tc>
        <w:tc>
          <w:tcPr>
            <w:tcW w:w="2261" w:type="dxa"/>
            <w:gridSpan w:val="2"/>
            <w:vAlign w:val="center"/>
          </w:tcPr>
          <w:p w14:paraId="2DC5722E" w14:textId="67B7E42C" w:rsidR="002E4E00" w:rsidRPr="00ED7EC8" w:rsidRDefault="002E4E00" w:rsidP="00626BE1">
            <w:pPr>
              <w:spacing w:line="360" w:lineRule="exact"/>
              <w:rPr>
                <w:rFonts w:ascii="仿宋" w:eastAsia="仿宋" w:hAnsi="仿宋"/>
                <w:sz w:val="24"/>
                <w:szCs w:val="24"/>
              </w:rPr>
            </w:pPr>
          </w:p>
        </w:tc>
      </w:tr>
      <w:tr w:rsidR="002E4E00" w:rsidRPr="00ED7EC8" w14:paraId="67AA5C0F" w14:textId="77777777" w:rsidTr="002762AA">
        <w:trPr>
          <w:cantSplit/>
          <w:trHeight w:val="567"/>
          <w:jc w:val="center"/>
        </w:trPr>
        <w:tc>
          <w:tcPr>
            <w:tcW w:w="1266" w:type="dxa"/>
            <w:vAlign w:val="center"/>
          </w:tcPr>
          <w:p w14:paraId="2264B016" w14:textId="77777777"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hint="eastAsia"/>
                <w:sz w:val="24"/>
                <w:szCs w:val="24"/>
              </w:rPr>
              <w:t>联</w:t>
            </w:r>
            <w:r w:rsidRPr="00ED7EC8">
              <w:rPr>
                <w:rFonts w:ascii="仿宋" w:eastAsia="仿宋" w:hAnsi="仿宋"/>
                <w:sz w:val="24"/>
                <w:szCs w:val="24"/>
              </w:rPr>
              <w:t xml:space="preserve"> </w:t>
            </w:r>
            <w:r w:rsidRPr="00ED7EC8">
              <w:rPr>
                <w:rFonts w:ascii="仿宋" w:eastAsia="仿宋" w:hAnsi="仿宋" w:hint="eastAsia"/>
                <w:sz w:val="24"/>
                <w:szCs w:val="24"/>
              </w:rPr>
              <w:t>系 人</w:t>
            </w:r>
          </w:p>
        </w:tc>
        <w:tc>
          <w:tcPr>
            <w:tcW w:w="4678" w:type="dxa"/>
            <w:gridSpan w:val="2"/>
            <w:vAlign w:val="center"/>
          </w:tcPr>
          <w:p w14:paraId="0BC40846" w14:textId="77777777" w:rsidR="002E4E00" w:rsidRPr="00ED7EC8" w:rsidRDefault="002E4E00" w:rsidP="00626BE1">
            <w:pPr>
              <w:spacing w:line="360" w:lineRule="exact"/>
              <w:rPr>
                <w:rFonts w:ascii="仿宋" w:eastAsia="仿宋" w:hAnsi="仿宋"/>
                <w:sz w:val="24"/>
                <w:szCs w:val="24"/>
              </w:rPr>
            </w:pPr>
          </w:p>
        </w:tc>
        <w:tc>
          <w:tcPr>
            <w:tcW w:w="850" w:type="dxa"/>
            <w:vAlign w:val="center"/>
          </w:tcPr>
          <w:p w14:paraId="7A7E1575" w14:textId="77777777"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hint="eastAsia"/>
                <w:sz w:val="24"/>
                <w:szCs w:val="24"/>
              </w:rPr>
              <w:t>电话</w:t>
            </w:r>
          </w:p>
        </w:tc>
        <w:tc>
          <w:tcPr>
            <w:tcW w:w="2261" w:type="dxa"/>
            <w:gridSpan w:val="2"/>
            <w:vAlign w:val="center"/>
          </w:tcPr>
          <w:p w14:paraId="520A13E7" w14:textId="77777777" w:rsidR="002E4E00" w:rsidRPr="00ED7EC8" w:rsidRDefault="002E4E00" w:rsidP="00626BE1">
            <w:pPr>
              <w:spacing w:line="360" w:lineRule="exact"/>
              <w:rPr>
                <w:rFonts w:ascii="仿宋" w:eastAsia="仿宋" w:hAnsi="仿宋"/>
                <w:sz w:val="24"/>
                <w:szCs w:val="24"/>
              </w:rPr>
            </w:pPr>
          </w:p>
        </w:tc>
      </w:tr>
      <w:tr w:rsidR="002E4E00" w:rsidRPr="00ED7EC8" w14:paraId="1A66D241" w14:textId="77777777" w:rsidTr="002762AA">
        <w:trPr>
          <w:cantSplit/>
          <w:trHeight w:val="567"/>
          <w:jc w:val="center"/>
        </w:trPr>
        <w:tc>
          <w:tcPr>
            <w:tcW w:w="1266" w:type="dxa"/>
            <w:vMerge w:val="restart"/>
            <w:vAlign w:val="center"/>
          </w:tcPr>
          <w:p w14:paraId="7D275724"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主</w:t>
            </w:r>
          </w:p>
          <w:p w14:paraId="6946ECF2"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要</w:t>
            </w:r>
          </w:p>
          <w:p w14:paraId="60FCFD44"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完</w:t>
            </w:r>
          </w:p>
          <w:p w14:paraId="648D157C"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成</w:t>
            </w:r>
          </w:p>
          <w:p w14:paraId="137E1296"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人</w:t>
            </w:r>
          </w:p>
        </w:tc>
        <w:tc>
          <w:tcPr>
            <w:tcW w:w="1418" w:type="dxa"/>
            <w:vAlign w:val="center"/>
          </w:tcPr>
          <w:p w14:paraId="669BC47B" w14:textId="44072E6A"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sz w:val="24"/>
                <w:szCs w:val="24"/>
              </w:rPr>
              <w:t>姓名</w:t>
            </w:r>
          </w:p>
        </w:tc>
        <w:tc>
          <w:tcPr>
            <w:tcW w:w="3260" w:type="dxa"/>
            <w:vAlign w:val="center"/>
          </w:tcPr>
          <w:p w14:paraId="00CD812C"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工作单位</w:t>
            </w:r>
          </w:p>
        </w:tc>
        <w:tc>
          <w:tcPr>
            <w:tcW w:w="850" w:type="dxa"/>
            <w:vAlign w:val="center"/>
          </w:tcPr>
          <w:p w14:paraId="66E12A55" w14:textId="00D4F4BA" w:rsidR="002E4E00" w:rsidRPr="00ED7EC8" w:rsidRDefault="002E4E00" w:rsidP="00626BE1">
            <w:pPr>
              <w:spacing w:line="360" w:lineRule="exact"/>
              <w:jc w:val="center"/>
              <w:rPr>
                <w:rFonts w:ascii="仿宋" w:eastAsia="仿宋" w:hAnsi="仿宋"/>
                <w:sz w:val="24"/>
                <w:szCs w:val="24"/>
              </w:rPr>
            </w:pPr>
            <w:r w:rsidRPr="00ED7EC8">
              <w:rPr>
                <w:rFonts w:ascii="仿宋" w:eastAsia="仿宋" w:hAnsi="仿宋"/>
                <w:sz w:val="24"/>
                <w:szCs w:val="24"/>
              </w:rPr>
              <w:t>职务</w:t>
            </w:r>
          </w:p>
        </w:tc>
        <w:tc>
          <w:tcPr>
            <w:tcW w:w="2261" w:type="dxa"/>
            <w:gridSpan w:val="2"/>
            <w:vAlign w:val="center"/>
          </w:tcPr>
          <w:p w14:paraId="6721E54E"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电  话</w:t>
            </w:r>
          </w:p>
        </w:tc>
      </w:tr>
      <w:tr w:rsidR="002E4E00" w:rsidRPr="00ED7EC8" w14:paraId="6A945F6A" w14:textId="77777777" w:rsidTr="002762AA">
        <w:trPr>
          <w:cantSplit/>
          <w:trHeight w:val="567"/>
          <w:jc w:val="center"/>
        </w:trPr>
        <w:tc>
          <w:tcPr>
            <w:tcW w:w="1266" w:type="dxa"/>
            <w:vMerge/>
            <w:vAlign w:val="center"/>
          </w:tcPr>
          <w:p w14:paraId="759CD72F" w14:textId="77777777" w:rsidR="002E4E00" w:rsidRPr="00ED7EC8" w:rsidRDefault="002E4E00" w:rsidP="00ED7EC8">
            <w:pPr>
              <w:spacing w:line="360" w:lineRule="exact"/>
              <w:jc w:val="center"/>
              <w:rPr>
                <w:rFonts w:ascii="仿宋" w:eastAsia="仿宋" w:hAnsi="仿宋"/>
                <w:sz w:val="24"/>
                <w:szCs w:val="24"/>
              </w:rPr>
            </w:pPr>
          </w:p>
        </w:tc>
        <w:tc>
          <w:tcPr>
            <w:tcW w:w="1418" w:type="dxa"/>
            <w:vAlign w:val="center"/>
          </w:tcPr>
          <w:p w14:paraId="1CF82288" w14:textId="77777777" w:rsidR="002E4E00" w:rsidRPr="00ED7EC8" w:rsidRDefault="002E4E00" w:rsidP="00ED7EC8">
            <w:pPr>
              <w:spacing w:line="360" w:lineRule="exact"/>
              <w:jc w:val="center"/>
              <w:rPr>
                <w:rFonts w:ascii="仿宋" w:eastAsia="仿宋" w:hAnsi="仿宋"/>
                <w:sz w:val="24"/>
                <w:szCs w:val="24"/>
              </w:rPr>
            </w:pPr>
          </w:p>
        </w:tc>
        <w:tc>
          <w:tcPr>
            <w:tcW w:w="3260" w:type="dxa"/>
            <w:vAlign w:val="center"/>
          </w:tcPr>
          <w:p w14:paraId="76518A01" w14:textId="77777777" w:rsidR="002E4E00" w:rsidRPr="00ED7EC8" w:rsidRDefault="002E4E00" w:rsidP="00ED7EC8">
            <w:pPr>
              <w:spacing w:line="360" w:lineRule="exact"/>
              <w:jc w:val="center"/>
              <w:rPr>
                <w:rFonts w:ascii="仿宋" w:eastAsia="仿宋" w:hAnsi="仿宋"/>
                <w:sz w:val="24"/>
                <w:szCs w:val="24"/>
              </w:rPr>
            </w:pPr>
          </w:p>
        </w:tc>
        <w:tc>
          <w:tcPr>
            <w:tcW w:w="850" w:type="dxa"/>
            <w:vAlign w:val="center"/>
          </w:tcPr>
          <w:p w14:paraId="312836F5" w14:textId="77777777" w:rsidR="002E4E00" w:rsidRPr="00ED7EC8" w:rsidRDefault="002E4E00" w:rsidP="00ED7EC8">
            <w:pPr>
              <w:spacing w:line="360" w:lineRule="exact"/>
              <w:jc w:val="center"/>
              <w:rPr>
                <w:rFonts w:ascii="仿宋" w:eastAsia="仿宋" w:hAnsi="仿宋"/>
                <w:sz w:val="24"/>
                <w:szCs w:val="24"/>
              </w:rPr>
            </w:pPr>
          </w:p>
        </w:tc>
        <w:tc>
          <w:tcPr>
            <w:tcW w:w="2261" w:type="dxa"/>
            <w:gridSpan w:val="2"/>
            <w:vAlign w:val="center"/>
          </w:tcPr>
          <w:p w14:paraId="6ED132BD" w14:textId="77777777" w:rsidR="002E4E00" w:rsidRPr="00ED7EC8" w:rsidRDefault="002E4E00" w:rsidP="00ED7EC8">
            <w:pPr>
              <w:spacing w:line="360" w:lineRule="exact"/>
              <w:jc w:val="center"/>
              <w:rPr>
                <w:rFonts w:ascii="仿宋" w:eastAsia="仿宋" w:hAnsi="仿宋"/>
                <w:sz w:val="24"/>
                <w:szCs w:val="24"/>
              </w:rPr>
            </w:pPr>
          </w:p>
        </w:tc>
      </w:tr>
      <w:tr w:rsidR="002E4E00" w:rsidRPr="00ED7EC8" w14:paraId="52895303" w14:textId="77777777" w:rsidTr="002762AA">
        <w:trPr>
          <w:cantSplit/>
          <w:trHeight w:val="567"/>
          <w:jc w:val="center"/>
        </w:trPr>
        <w:tc>
          <w:tcPr>
            <w:tcW w:w="1266" w:type="dxa"/>
            <w:vMerge/>
            <w:vAlign w:val="center"/>
          </w:tcPr>
          <w:p w14:paraId="591D4EEE" w14:textId="77777777" w:rsidR="002E4E00" w:rsidRPr="00ED7EC8" w:rsidRDefault="002E4E00" w:rsidP="00ED7EC8">
            <w:pPr>
              <w:spacing w:line="360" w:lineRule="exact"/>
              <w:jc w:val="center"/>
              <w:rPr>
                <w:rFonts w:ascii="仿宋" w:eastAsia="仿宋" w:hAnsi="仿宋"/>
                <w:sz w:val="24"/>
                <w:szCs w:val="24"/>
              </w:rPr>
            </w:pPr>
          </w:p>
        </w:tc>
        <w:tc>
          <w:tcPr>
            <w:tcW w:w="1418" w:type="dxa"/>
            <w:vAlign w:val="center"/>
          </w:tcPr>
          <w:p w14:paraId="5469F01A" w14:textId="77777777" w:rsidR="002E4E00" w:rsidRPr="00ED7EC8" w:rsidRDefault="002E4E00" w:rsidP="00ED7EC8">
            <w:pPr>
              <w:spacing w:line="360" w:lineRule="exact"/>
              <w:jc w:val="center"/>
              <w:rPr>
                <w:rFonts w:ascii="仿宋" w:eastAsia="仿宋" w:hAnsi="仿宋"/>
                <w:sz w:val="24"/>
                <w:szCs w:val="24"/>
              </w:rPr>
            </w:pPr>
          </w:p>
        </w:tc>
        <w:tc>
          <w:tcPr>
            <w:tcW w:w="3260" w:type="dxa"/>
            <w:vAlign w:val="center"/>
          </w:tcPr>
          <w:p w14:paraId="7F2D0802" w14:textId="77777777" w:rsidR="002E4E00" w:rsidRPr="00ED7EC8" w:rsidRDefault="002E4E00" w:rsidP="00ED7EC8">
            <w:pPr>
              <w:spacing w:line="360" w:lineRule="exact"/>
              <w:jc w:val="center"/>
              <w:rPr>
                <w:rFonts w:ascii="仿宋" w:eastAsia="仿宋" w:hAnsi="仿宋"/>
                <w:sz w:val="24"/>
                <w:szCs w:val="24"/>
              </w:rPr>
            </w:pPr>
          </w:p>
        </w:tc>
        <w:tc>
          <w:tcPr>
            <w:tcW w:w="850" w:type="dxa"/>
            <w:vAlign w:val="center"/>
          </w:tcPr>
          <w:p w14:paraId="7D992A83" w14:textId="77777777" w:rsidR="002E4E00" w:rsidRPr="00ED7EC8" w:rsidRDefault="002E4E00" w:rsidP="00ED7EC8">
            <w:pPr>
              <w:spacing w:line="360" w:lineRule="exact"/>
              <w:jc w:val="center"/>
              <w:rPr>
                <w:rFonts w:ascii="仿宋" w:eastAsia="仿宋" w:hAnsi="仿宋"/>
                <w:sz w:val="24"/>
                <w:szCs w:val="24"/>
              </w:rPr>
            </w:pPr>
          </w:p>
        </w:tc>
        <w:tc>
          <w:tcPr>
            <w:tcW w:w="2261" w:type="dxa"/>
            <w:gridSpan w:val="2"/>
            <w:vAlign w:val="center"/>
          </w:tcPr>
          <w:p w14:paraId="7800D21B" w14:textId="77777777" w:rsidR="002E4E00" w:rsidRPr="00ED7EC8" w:rsidRDefault="002E4E00" w:rsidP="00ED7EC8">
            <w:pPr>
              <w:spacing w:line="360" w:lineRule="exact"/>
              <w:jc w:val="center"/>
              <w:rPr>
                <w:rFonts w:ascii="仿宋" w:eastAsia="仿宋" w:hAnsi="仿宋"/>
                <w:sz w:val="24"/>
                <w:szCs w:val="24"/>
              </w:rPr>
            </w:pPr>
          </w:p>
        </w:tc>
      </w:tr>
      <w:tr w:rsidR="002E4E00" w:rsidRPr="00ED7EC8" w14:paraId="786EBBAB" w14:textId="77777777" w:rsidTr="002762AA">
        <w:trPr>
          <w:cantSplit/>
          <w:trHeight w:val="567"/>
          <w:jc w:val="center"/>
        </w:trPr>
        <w:tc>
          <w:tcPr>
            <w:tcW w:w="1266" w:type="dxa"/>
            <w:vMerge/>
            <w:vAlign w:val="center"/>
          </w:tcPr>
          <w:p w14:paraId="79428802" w14:textId="77777777" w:rsidR="002E4E00" w:rsidRPr="00ED7EC8" w:rsidRDefault="002E4E00" w:rsidP="00ED7EC8">
            <w:pPr>
              <w:spacing w:line="360" w:lineRule="exact"/>
              <w:jc w:val="center"/>
              <w:rPr>
                <w:rFonts w:ascii="仿宋" w:eastAsia="仿宋" w:hAnsi="仿宋"/>
                <w:sz w:val="24"/>
                <w:szCs w:val="24"/>
              </w:rPr>
            </w:pPr>
          </w:p>
        </w:tc>
        <w:tc>
          <w:tcPr>
            <w:tcW w:w="1418" w:type="dxa"/>
            <w:vAlign w:val="center"/>
          </w:tcPr>
          <w:p w14:paraId="0868A07A" w14:textId="77777777" w:rsidR="002E4E00" w:rsidRPr="00ED7EC8" w:rsidRDefault="002E4E00" w:rsidP="00ED7EC8">
            <w:pPr>
              <w:spacing w:line="360" w:lineRule="exact"/>
              <w:jc w:val="center"/>
              <w:rPr>
                <w:rFonts w:ascii="仿宋" w:eastAsia="仿宋" w:hAnsi="仿宋"/>
                <w:sz w:val="24"/>
                <w:szCs w:val="24"/>
              </w:rPr>
            </w:pPr>
          </w:p>
        </w:tc>
        <w:tc>
          <w:tcPr>
            <w:tcW w:w="3260" w:type="dxa"/>
            <w:vAlign w:val="center"/>
          </w:tcPr>
          <w:p w14:paraId="30E12397" w14:textId="77777777" w:rsidR="002E4E00" w:rsidRPr="00ED7EC8" w:rsidRDefault="002E4E00" w:rsidP="00ED7EC8">
            <w:pPr>
              <w:spacing w:line="360" w:lineRule="exact"/>
              <w:jc w:val="center"/>
              <w:rPr>
                <w:rFonts w:ascii="仿宋" w:eastAsia="仿宋" w:hAnsi="仿宋"/>
                <w:sz w:val="24"/>
                <w:szCs w:val="24"/>
              </w:rPr>
            </w:pPr>
          </w:p>
        </w:tc>
        <w:tc>
          <w:tcPr>
            <w:tcW w:w="850" w:type="dxa"/>
            <w:vAlign w:val="center"/>
          </w:tcPr>
          <w:p w14:paraId="481F2555" w14:textId="77777777" w:rsidR="002E4E00" w:rsidRPr="00ED7EC8" w:rsidRDefault="002E4E00" w:rsidP="00ED7EC8">
            <w:pPr>
              <w:spacing w:line="360" w:lineRule="exact"/>
              <w:jc w:val="center"/>
              <w:rPr>
                <w:rFonts w:ascii="仿宋" w:eastAsia="仿宋" w:hAnsi="仿宋"/>
                <w:sz w:val="24"/>
                <w:szCs w:val="24"/>
              </w:rPr>
            </w:pPr>
          </w:p>
        </w:tc>
        <w:tc>
          <w:tcPr>
            <w:tcW w:w="2261" w:type="dxa"/>
            <w:gridSpan w:val="2"/>
            <w:vAlign w:val="center"/>
          </w:tcPr>
          <w:p w14:paraId="6DE800AC" w14:textId="77777777" w:rsidR="002E4E00" w:rsidRPr="00ED7EC8" w:rsidRDefault="002E4E00" w:rsidP="00ED7EC8">
            <w:pPr>
              <w:spacing w:line="360" w:lineRule="exact"/>
              <w:jc w:val="center"/>
              <w:rPr>
                <w:rFonts w:ascii="仿宋" w:eastAsia="仿宋" w:hAnsi="仿宋"/>
                <w:sz w:val="24"/>
                <w:szCs w:val="24"/>
              </w:rPr>
            </w:pPr>
          </w:p>
        </w:tc>
      </w:tr>
      <w:tr w:rsidR="002E4E00" w:rsidRPr="00ED7EC8" w14:paraId="4339F019" w14:textId="77777777" w:rsidTr="002762AA">
        <w:trPr>
          <w:cantSplit/>
          <w:trHeight w:val="567"/>
          <w:jc w:val="center"/>
        </w:trPr>
        <w:tc>
          <w:tcPr>
            <w:tcW w:w="1266" w:type="dxa"/>
            <w:vMerge/>
            <w:vAlign w:val="center"/>
          </w:tcPr>
          <w:p w14:paraId="4B22929F" w14:textId="77777777" w:rsidR="002E4E00" w:rsidRPr="00ED7EC8" w:rsidRDefault="002E4E00" w:rsidP="00ED7EC8">
            <w:pPr>
              <w:spacing w:line="360" w:lineRule="exact"/>
              <w:jc w:val="center"/>
              <w:rPr>
                <w:rFonts w:ascii="仿宋" w:eastAsia="仿宋" w:hAnsi="仿宋"/>
                <w:sz w:val="24"/>
                <w:szCs w:val="24"/>
              </w:rPr>
            </w:pPr>
          </w:p>
        </w:tc>
        <w:tc>
          <w:tcPr>
            <w:tcW w:w="1418" w:type="dxa"/>
            <w:vAlign w:val="center"/>
          </w:tcPr>
          <w:p w14:paraId="085FAF36" w14:textId="77777777" w:rsidR="002E4E00" w:rsidRPr="00ED7EC8" w:rsidRDefault="002E4E00" w:rsidP="00ED7EC8">
            <w:pPr>
              <w:spacing w:line="360" w:lineRule="exact"/>
              <w:jc w:val="center"/>
              <w:rPr>
                <w:rFonts w:ascii="仿宋" w:eastAsia="仿宋" w:hAnsi="仿宋"/>
                <w:sz w:val="24"/>
                <w:szCs w:val="24"/>
              </w:rPr>
            </w:pPr>
          </w:p>
        </w:tc>
        <w:tc>
          <w:tcPr>
            <w:tcW w:w="3260" w:type="dxa"/>
            <w:vAlign w:val="center"/>
          </w:tcPr>
          <w:p w14:paraId="59D16F1A" w14:textId="77777777" w:rsidR="002E4E00" w:rsidRPr="00ED7EC8" w:rsidRDefault="002E4E00" w:rsidP="00ED7EC8">
            <w:pPr>
              <w:spacing w:line="360" w:lineRule="exact"/>
              <w:jc w:val="center"/>
              <w:rPr>
                <w:rFonts w:ascii="仿宋" w:eastAsia="仿宋" w:hAnsi="仿宋"/>
                <w:sz w:val="24"/>
                <w:szCs w:val="24"/>
              </w:rPr>
            </w:pPr>
          </w:p>
        </w:tc>
        <w:tc>
          <w:tcPr>
            <w:tcW w:w="850" w:type="dxa"/>
            <w:vAlign w:val="center"/>
          </w:tcPr>
          <w:p w14:paraId="52A01308" w14:textId="77777777" w:rsidR="002E4E00" w:rsidRPr="00ED7EC8" w:rsidRDefault="002E4E00" w:rsidP="00ED7EC8">
            <w:pPr>
              <w:spacing w:line="360" w:lineRule="exact"/>
              <w:jc w:val="center"/>
              <w:rPr>
                <w:rFonts w:ascii="仿宋" w:eastAsia="仿宋" w:hAnsi="仿宋"/>
                <w:sz w:val="24"/>
                <w:szCs w:val="24"/>
              </w:rPr>
            </w:pPr>
          </w:p>
        </w:tc>
        <w:tc>
          <w:tcPr>
            <w:tcW w:w="2261" w:type="dxa"/>
            <w:gridSpan w:val="2"/>
            <w:vAlign w:val="center"/>
          </w:tcPr>
          <w:p w14:paraId="62070AE5" w14:textId="77777777" w:rsidR="002E4E00" w:rsidRPr="00ED7EC8" w:rsidRDefault="002E4E00" w:rsidP="00ED7EC8">
            <w:pPr>
              <w:spacing w:line="360" w:lineRule="exact"/>
              <w:jc w:val="center"/>
              <w:rPr>
                <w:rFonts w:ascii="仿宋" w:eastAsia="仿宋" w:hAnsi="仿宋"/>
                <w:sz w:val="24"/>
                <w:szCs w:val="24"/>
              </w:rPr>
            </w:pPr>
          </w:p>
        </w:tc>
      </w:tr>
      <w:tr w:rsidR="002E4E00" w:rsidRPr="00ED7EC8" w14:paraId="1A25D651" w14:textId="77777777" w:rsidTr="002762AA">
        <w:trPr>
          <w:cantSplit/>
          <w:trHeight w:val="567"/>
          <w:jc w:val="center"/>
        </w:trPr>
        <w:tc>
          <w:tcPr>
            <w:tcW w:w="1266" w:type="dxa"/>
            <w:vMerge/>
            <w:vAlign w:val="center"/>
          </w:tcPr>
          <w:p w14:paraId="20BCC10E" w14:textId="77777777" w:rsidR="002E4E00" w:rsidRPr="00ED7EC8" w:rsidRDefault="002E4E00" w:rsidP="00ED7EC8">
            <w:pPr>
              <w:spacing w:line="360" w:lineRule="exact"/>
              <w:jc w:val="center"/>
              <w:rPr>
                <w:rFonts w:ascii="仿宋" w:eastAsia="仿宋" w:hAnsi="仿宋"/>
                <w:sz w:val="24"/>
                <w:szCs w:val="24"/>
              </w:rPr>
            </w:pPr>
          </w:p>
        </w:tc>
        <w:tc>
          <w:tcPr>
            <w:tcW w:w="1418" w:type="dxa"/>
            <w:vAlign w:val="center"/>
          </w:tcPr>
          <w:p w14:paraId="044704FD" w14:textId="77777777" w:rsidR="002E4E00" w:rsidRPr="00ED7EC8" w:rsidRDefault="002E4E00" w:rsidP="00ED7EC8">
            <w:pPr>
              <w:spacing w:line="360" w:lineRule="exact"/>
              <w:jc w:val="center"/>
              <w:rPr>
                <w:rFonts w:ascii="仿宋" w:eastAsia="仿宋" w:hAnsi="仿宋"/>
                <w:sz w:val="24"/>
                <w:szCs w:val="24"/>
              </w:rPr>
            </w:pPr>
          </w:p>
        </w:tc>
        <w:tc>
          <w:tcPr>
            <w:tcW w:w="3260" w:type="dxa"/>
            <w:vAlign w:val="center"/>
          </w:tcPr>
          <w:p w14:paraId="33971BA7" w14:textId="77777777" w:rsidR="002E4E00" w:rsidRPr="00ED7EC8" w:rsidRDefault="002E4E00" w:rsidP="00ED7EC8">
            <w:pPr>
              <w:spacing w:line="360" w:lineRule="exact"/>
              <w:jc w:val="center"/>
              <w:rPr>
                <w:rFonts w:ascii="仿宋" w:eastAsia="仿宋" w:hAnsi="仿宋"/>
                <w:sz w:val="24"/>
                <w:szCs w:val="24"/>
              </w:rPr>
            </w:pPr>
          </w:p>
        </w:tc>
        <w:tc>
          <w:tcPr>
            <w:tcW w:w="850" w:type="dxa"/>
            <w:vAlign w:val="center"/>
          </w:tcPr>
          <w:p w14:paraId="470CA2EB" w14:textId="77777777" w:rsidR="002E4E00" w:rsidRPr="00ED7EC8" w:rsidRDefault="002E4E00" w:rsidP="00ED7EC8">
            <w:pPr>
              <w:spacing w:line="360" w:lineRule="exact"/>
              <w:jc w:val="center"/>
              <w:rPr>
                <w:rFonts w:ascii="仿宋" w:eastAsia="仿宋" w:hAnsi="仿宋"/>
                <w:sz w:val="24"/>
                <w:szCs w:val="24"/>
              </w:rPr>
            </w:pPr>
          </w:p>
        </w:tc>
        <w:tc>
          <w:tcPr>
            <w:tcW w:w="2261" w:type="dxa"/>
            <w:gridSpan w:val="2"/>
            <w:vAlign w:val="center"/>
          </w:tcPr>
          <w:p w14:paraId="4AD2F5A0" w14:textId="77777777" w:rsidR="002E4E00" w:rsidRPr="00ED7EC8" w:rsidRDefault="002E4E00" w:rsidP="00ED7EC8">
            <w:pPr>
              <w:spacing w:line="360" w:lineRule="exact"/>
              <w:jc w:val="center"/>
              <w:rPr>
                <w:rFonts w:ascii="仿宋" w:eastAsia="仿宋" w:hAnsi="仿宋"/>
                <w:sz w:val="24"/>
                <w:szCs w:val="24"/>
              </w:rPr>
            </w:pPr>
          </w:p>
        </w:tc>
      </w:tr>
      <w:tr w:rsidR="002E4E00" w:rsidRPr="00ED7EC8" w14:paraId="44953B34" w14:textId="77777777" w:rsidTr="002762AA">
        <w:trPr>
          <w:cantSplit/>
          <w:trHeight w:val="567"/>
          <w:jc w:val="center"/>
        </w:trPr>
        <w:tc>
          <w:tcPr>
            <w:tcW w:w="1266" w:type="dxa"/>
            <w:vMerge w:val="restart"/>
            <w:vAlign w:val="center"/>
          </w:tcPr>
          <w:p w14:paraId="43FF8FD7" w14:textId="6E89BCF4"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工法</w:t>
            </w:r>
          </w:p>
          <w:p w14:paraId="6B95B1FD" w14:textId="3522CC82"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应用</w:t>
            </w:r>
          </w:p>
          <w:p w14:paraId="16560726" w14:textId="130C7869"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工程</w:t>
            </w:r>
          </w:p>
          <w:p w14:paraId="7D5D0748" w14:textId="60741E2C"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情况</w:t>
            </w:r>
          </w:p>
        </w:tc>
        <w:tc>
          <w:tcPr>
            <w:tcW w:w="1418" w:type="dxa"/>
            <w:vAlign w:val="center"/>
          </w:tcPr>
          <w:p w14:paraId="74ED441F" w14:textId="77777777" w:rsidR="002E4E00" w:rsidRPr="00ED7EC8" w:rsidRDefault="002E4E00" w:rsidP="00ED7EC8">
            <w:pPr>
              <w:spacing w:line="360" w:lineRule="exact"/>
              <w:jc w:val="center"/>
              <w:rPr>
                <w:rFonts w:ascii="仿宋" w:eastAsia="仿宋" w:hAnsi="仿宋"/>
                <w:spacing w:val="30"/>
                <w:sz w:val="24"/>
                <w:szCs w:val="24"/>
              </w:rPr>
            </w:pPr>
            <w:r w:rsidRPr="00ED7EC8">
              <w:rPr>
                <w:rFonts w:ascii="仿宋" w:eastAsia="仿宋" w:hAnsi="仿宋"/>
                <w:spacing w:val="30"/>
                <w:sz w:val="24"/>
                <w:szCs w:val="24"/>
              </w:rPr>
              <w:t>工程名称</w:t>
            </w:r>
          </w:p>
        </w:tc>
        <w:tc>
          <w:tcPr>
            <w:tcW w:w="6371" w:type="dxa"/>
            <w:gridSpan w:val="4"/>
            <w:vAlign w:val="center"/>
          </w:tcPr>
          <w:p w14:paraId="4D5B59EA" w14:textId="58A05DD1" w:rsidR="002E4E00" w:rsidRPr="00ED7EC8" w:rsidRDefault="002E4E00" w:rsidP="00ED7EC8">
            <w:pPr>
              <w:spacing w:line="360" w:lineRule="exact"/>
              <w:rPr>
                <w:rFonts w:ascii="仿宋" w:eastAsia="仿宋" w:hAnsi="仿宋"/>
                <w:sz w:val="24"/>
                <w:szCs w:val="24"/>
              </w:rPr>
            </w:pPr>
          </w:p>
        </w:tc>
      </w:tr>
      <w:tr w:rsidR="002E4E00" w:rsidRPr="00ED7EC8" w14:paraId="6AFD0ADC" w14:textId="77777777" w:rsidTr="002762AA">
        <w:trPr>
          <w:cantSplit/>
          <w:trHeight w:val="567"/>
          <w:jc w:val="center"/>
        </w:trPr>
        <w:tc>
          <w:tcPr>
            <w:tcW w:w="1266" w:type="dxa"/>
            <w:vMerge/>
            <w:vAlign w:val="center"/>
          </w:tcPr>
          <w:p w14:paraId="2C0D0186" w14:textId="77777777" w:rsidR="002E4E00" w:rsidRPr="00ED7EC8" w:rsidRDefault="002E4E00" w:rsidP="00626BE1">
            <w:pPr>
              <w:spacing w:line="360" w:lineRule="exact"/>
              <w:ind w:firstLineChars="200" w:firstLine="480"/>
              <w:rPr>
                <w:rFonts w:ascii="仿宋" w:eastAsia="仿宋" w:hAnsi="仿宋"/>
                <w:sz w:val="24"/>
                <w:szCs w:val="24"/>
              </w:rPr>
            </w:pPr>
          </w:p>
        </w:tc>
        <w:tc>
          <w:tcPr>
            <w:tcW w:w="1418" w:type="dxa"/>
            <w:vAlign w:val="center"/>
          </w:tcPr>
          <w:p w14:paraId="0A003E09"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开竣工时间</w:t>
            </w:r>
          </w:p>
        </w:tc>
        <w:tc>
          <w:tcPr>
            <w:tcW w:w="3260" w:type="dxa"/>
            <w:vAlign w:val="center"/>
          </w:tcPr>
          <w:p w14:paraId="46589644" w14:textId="77777777" w:rsidR="002E4E00" w:rsidRPr="00ED7EC8" w:rsidRDefault="002E4E00" w:rsidP="00ED7EC8">
            <w:pPr>
              <w:spacing w:line="360" w:lineRule="exact"/>
              <w:jc w:val="center"/>
              <w:rPr>
                <w:rFonts w:ascii="仿宋" w:eastAsia="仿宋" w:hAnsi="仿宋"/>
                <w:sz w:val="24"/>
                <w:szCs w:val="24"/>
              </w:rPr>
            </w:pPr>
          </w:p>
        </w:tc>
        <w:tc>
          <w:tcPr>
            <w:tcW w:w="1662" w:type="dxa"/>
            <w:gridSpan w:val="2"/>
            <w:vAlign w:val="center"/>
          </w:tcPr>
          <w:p w14:paraId="4F8994FB"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工程所在地区</w:t>
            </w:r>
          </w:p>
        </w:tc>
        <w:tc>
          <w:tcPr>
            <w:tcW w:w="1449" w:type="dxa"/>
            <w:vAlign w:val="center"/>
          </w:tcPr>
          <w:p w14:paraId="6C2538B3" w14:textId="77777777" w:rsidR="002E4E00" w:rsidRPr="00ED7EC8" w:rsidRDefault="002E4E00" w:rsidP="00ED7EC8">
            <w:pPr>
              <w:spacing w:line="360" w:lineRule="exact"/>
              <w:rPr>
                <w:rFonts w:ascii="仿宋" w:eastAsia="仿宋" w:hAnsi="仿宋"/>
                <w:sz w:val="24"/>
                <w:szCs w:val="24"/>
              </w:rPr>
            </w:pPr>
          </w:p>
        </w:tc>
      </w:tr>
      <w:tr w:rsidR="002E4E00" w:rsidRPr="00ED7EC8" w14:paraId="2470A18E" w14:textId="77777777" w:rsidTr="002762AA">
        <w:trPr>
          <w:cantSplit/>
          <w:trHeight w:val="567"/>
          <w:jc w:val="center"/>
        </w:trPr>
        <w:tc>
          <w:tcPr>
            <w:tcW w:w="1266" w:type="dxa"/>
            <w:vMerge/>
            <w:vAlign w:val="center"/>
          </w:tcPr>
          <w:p w14:paraId="0896800E" w14:textId="77777777" w:rsidR="002E4E00" w:rsidRPr="00ED7EC8" w:rsidRDefault="002E4E00" w:rsidP="00626BE1">
            <w:pPr>
              <w:spacing w:line="360" w:lineRule="exact"/>
              <w:ind w:firstLineChars="200" w:firstLine="480"/>
              <w:rPr>
                <w:rFonts w:ascii="仿宋" w:eastAsia="仿宋" w:hAnsi="仿宋"/>
                <w:sz w:val="24"/>
                <w:szCs w:val="24"/>
              </w:rPr>
            </w:pPr>
          </w:p>
        </w:tc>
        <w:tc>
          <w:tcPr>
            <w:tcW w:w="1418" w:type="dxa"/>
            <w:vAlign w:val="center"/>
          </w:tcPr>
          <w:p w14:paraId="10BB3C61"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pacing w:val="30"/>
                <w:sz w:val="24"/>
                <w:szCs w:val="24"/>
              </w:rPr>
              <w:t>工程名称</w:t>
            </w:r>
          </w:p>
        </w:tc>
        <w:tc>
          <w:tcPr>
            <w:tcW w:w="6371" w:type="dxa"/>
            <w:gridSpan w:val="4"/>
            <w:vAlign w:val="center"/>
          </w:tcPr>
          <w:p w14:paraId="7A081DEA" w14:textId="6664C22F" w:rsidR="002E4E00" w:rsidRPr="00ED7EC8" w:rsidRDefault="002E4E00" w:rsidP="00ED7EC8">
            <w:pPr>
              <w:spacing w:line="360" w:lineRule="exact"/>
              <w:rPr>
                <w:rFonts w:ascii="仿宋" w:eastAsia="仿宋" w:hAnsi="仿宋"/>
                <w:sz w:val="24"/>
                <w:szCs w:val="24"/>
              </w:rPr>
            </w:pPr>
          </w:p>
        </w:tc>
      </w:tr>
      <w:tr w:rsidR="002E4E00" w:rsidRPr="00ED7EC8" w14:paraId="4483C990" w14:textId="77777777" w:rsidTr="002762AA">
        <w:trPr>
          <w:cantSplit/>
          <w:trHeight w:val="567"/>
          <w:jc w:val="center"/>
        </w:trPr>
        <w:tc>
          <w:tcPr>
            <w:tcW w:w="1266" w:type="dxa"/>
            <w:vMerge/>
            <w:vAlign w:val="center"/>
          </w:tcPr>
          <w:p w14:paraId="0FF28EB1" w14:textId="77777777" w:rsidR="002E4E00" w:rsidRPr="00ED7EC8" w:rsidRDefault="002E4E00" w:rsidP="00626BE1">
            <w:pPr>
              <w:spacing w:line="360" w:lineRule="exact"/>
              <w:ind w:firstLineChars="200" w:firstLine="480"/>
              <w:rPr>
                <w:rFonts w:ascii="仿宋" w:eastAsia="仿宋" w:hAnsi="仿宋"/>
                <w:sz w:val="24"/>
                <w:szCs w:val="24"/>
              </w:rPr>
            </w:pPr>
          </w:p>
        </w:tc>
        <w:tc>
          <w:tcPr>
            <w:tcW w:w="1418" w:type="dxa"/>
            <w:vAlign w:val="center"/>
          </w:tcPr>
          <w:p w14:paraId="6758E86D"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开竣工时间</w:t>
            </w:r>
          </w:p>
        </w:tc>
        <w:tc>
          <w:tcPr>
            <w:tcW w:w="3260" w:type="dxa"/>
            <w:vAlign w:val="center"/>
          </w:tcPr>
          <w:p w14:paraId="58D98C6A" w14:textId="77777777" w:rsidR="002E4E00" w:rsidRPr="00ED7EC8" w:rsidRDefault="002E4E00" w:rsidP="00ED7EC8">
            <w:pPr>
              <w:spacing w:line="360" w:lineRule="exact"/>
              <w:jc w:val="center"/>
              <w:rPr>
                <w:rFonts w:ascii="仿宋" w:eastAsia="仿宋" w:hAnsi="仿宋"/>
                <w:sz w:val="24"/>
                <w:szCs w:val="24"/>
              </w:rPr>
            </w:pPr>
          </w:p>
        </w:tc>
        <w:tc>
          <w:tcPr>
            <w:tcW w:w="1662" w:type="dxa"/>
            <w:gridSpan w:val="2"/>
            <w:vAlign w:val="center"/>
          </w:tcPr>
          <w:p w14:paraId="2CECB126" w14:textId="77777777" w:rsidR="002E4E00" w:rsidRPr="00ED7EC8" w:rsidRDefault="002E4E00" w:rsidP="00ED7EC8">
            <w:pPr>
              <w:spacing w:line="360" w:lineRule="exact"/>
              <w:jc w:val="center"/>
              <w:rPr>
                <w:rFonts w:ascii="仿宋" w:eastAsia="仿宋" w:hAnsi="仿宋"/>
                <w:sz w:val="24"/>
                <w:szCs w:val="24"/>
              </w:rPr>
            </w:pPr>
            <w:r w:rsidRPr="00ED7EC8">
              <w:rPr>
                <w:rFonts w:ascii="仿宋" w:eastAsia="仿宋" w:hAnsi="仿宋"/>
                <w:sz w:val="24"/>
                <w:szCs w:val="24"/>
              </w:rPr>
              <w:t>工程所在地区</w:t>
            </w:r>
          </w:p>
        </w:tc>
        <w:tc>
          <w:tcPr>
            <w:tcW w:w="1449" w:type="dxa"/>
            <w:vAlign w:val="center"/>
          </w:tcPr>
          <w:p w14:paraId="0F54D533" w14:textId="77777777" w:rsidR="002E4E00" w:rsidRPr="00ED7EC8" w:rsidRDefault="002E4E00" w:rsidP="00ED7EC8">
            <w:pPr>
              <w:spacing w:line="360" w:lineRule="exact"/>
              <w:rPr>
                <w:rFonts w:ascii="仿宋" w:eastAsia="仿宋" w:hAnsi="仿宋"/>
                <w:sz w:val="24"/>
                <w:szCs w:val="24"/>
              </w:rPr>
            </w:pPr>
          </w:p>
        </w:tc>
      </w:tr>
      <w:tr w:rsidR="00ED7EC8" w:rsidRPr="00ED7EC8" w14:paraId="207AC6E1" w14:textId="77777777" w:rsidTr="002762AA">
        <w:trPr>
          <w:cantSplit/>
          <w:trHeight w:val="567"/>
          <w:jc w:val="center"/>
        </w:trPr>
        <w:tc>
          <w:tcPr>
            <w:tcW w:w="1266" w:type="dxa"/>
            <w:vMerge w:val="restart"/>
            <w:vAlign w:val="center"/>
          </w:tcPr>
          <w:p w14:paraId="64A52FBB" w14:textId="77777777" w:rsidR="002762AA" w:rsidRDefault="00ED7EC8" w:rsidP="00ED7EC8">
            <w:pPr>
              <w:spacing w:line="360" w:lineRule="exact"/>
              <w:jc w:val="center"/>
              <w:rPr>
                <w:rFonts w:ascii="仿宋" w:eastAsia="仿宋" w:hAnsi="仿宋"/>
                <w:sz w:val="24"/>
                <w:szCs w:val="24"/>
              </w:rPr>
            </w:pPr>
            <w:r>
              <w:rPr>
                <w:rFonts w:ascii="仿宋" w:eastAsia="仿宋" w:hAnsi="仿宋" w:hint="eastAsia"/>
                <w:sz w:val="24"/>
                <w:szCs w:val="24"/>
              </w:rPr>
              <w:t>第三方</w:t>
            </w:r>
          </w:p>
          <w:p w14:paraId="5774FDB1" w14:textId="0DD94E80" w:rsidR="00ED7EC8" w:rsidRPr="00ED7EC8" w:rsidRDefault="00ED7EC8" w:rsidP="00ED7EC8">
            <w:pPr>
              <w:spacing w:line="360" w:lineRule="exact"/>
              <w:jc w:val="center"/>
              <w:rPr>
                <w:rFonts w:ascii="仿宋" w:eastAsia="仿宋" w:hAnsi="仿宋"/>
                <w:sz w:val="24"/>
                <w:szCs w:val="24"/>
              </w:rPr>
            </w:pPr>
            <w:r>
              <w:rPr>
                <w:rFonts w:ascii="仿宋" w:eastAsia="仿宋" w:hAnsi="仿宋" w:hint="eastAsia"/>
                <w:sz w:val="24"/>
                <w:szCs w:val="24"/>
              </w:rPr>
              <w:t>评价</w:t>
            </w:r>
          </w:p>
        </w:tc>
        <w:tc>
          <w:tcPr>
            <w:tcW w:w="1418" w:type="dxa"/>
            <w:vAlign w:val="center"/>
          </w:tcPr>
          <w:p w14:paraId="3E3556B4" w14:textId="0708B71C" w:rsidR="00ED7EC8" w:rsidRPr="00ED7EC8" w:rsidRDefault="00ED7EC8" w:rsidP="00ED7EC8">
            <w:pPr>
              <w:spacing w:line="360" w:lineRule="exact"/>
              <w:jc w:val="center"/>
              <w:rPr>
                <w:rFonts w:ascii="仿宋" w:eastAsia="仿宋" w:hAnsi="仿宋"/>
                <w:sz w:val="24"/>
                <w:szCs w:val="24"/>
              </w:rPr>
            </w:pPr>
            <w:r>
              <w:rPr>
                <w:rFonts w:ascii="仿宋" w:eastAsia="仿宋" w:hAnsi="仿宋" w:hint="eastAsia"/>
                <w:sz w:val="24"/>
                <w:szCs w:val="24"/>
              </w:rPr>
              <w:t>评价单位</w:t>
            </w:r>
          </w:p>
        </w:tc>
        <w:tc>
          <w:tcPr>
            <w:tcW w:w="3260" w:type="dxa"/>
            <w:vAlign w:val="center"/>
          </w:tcPr>
          <w:p w14:paraId="1F4C0458" w14:textId="77777777" w:rsidR="00ED7EC8" w:rsidRPr="00ED7EC8" w:rsidRDefault="00ED7EC8" w:rsidP="00ED7EC8">
            <w:pPr>
              <w:spacing w:line="360" w:lineRule="exact"/>
              <w:jc w:val="center"/>
              <w:rPr>
                <w:rFonts w:ascii="仿宋" w:eastAsia="仿宋" w:hAnsi="仿宋"/>
                <w:sz w:val="24"/>
                <w:szCs w:val="24"/>
              </w:rPr>
            </w:pPr>
          </w:p>
        </w:tc>
        <w:tc>
          <w:tcPr>
            <w:tcW w:w="1662" w:type="dxa"/>
            <w:gridSpan w:val="2"/>
            <w:vAlign w:val="center"/>
          </w:tcPr>
          <w:p w14:paraId="424F6C5A" w14:textId="0E4F2B93" w:rsidR="00ED7EC8" w:rsidRPr="00ED7EC8" w:rsidRDefault="00ED7EC8" w:rsidP="00ED7EC8">
            <w:pPr>
              <w:spacing w:line="360" w:lineRule="exact"/>
              <w:jc w:val="center"/>
              <w:rPr>
                <w:rFonts w:ascii="仿宋" w:eastAsia="仿宋" w:hAnsi="仿宋"/>
                <w:sz w:val="24"/>
                <w:szCs w:val="24"/>
              </w:rPr>
            </w:pPr>
            <w:r>
              <w:rPr>
                <w:rFonts w:ascii="仿宋" w:eastAsia="仿宋" w:hAnsi="仿宋" w:hint="eastAsia"/>
                <w:sz w:val="24"/>
                <w:szCs w:val="24"/>
              </w:rPr>
              <w:t>评价时间</w:t>
            </w:r>
          </w:p>
        </w:tc>
        <w:tc>
          <w:tcPr>
            <w:tcW w:w="1449" w:type="dxa"/>
            <w:vAlign w:val="center"/>
          </w:tcPr>
          <w:p w14:paraId="7BFC7E00" w14:textId="77777777" w:rsidR="00ED7EC8" w:rsidRPr="00ED7EC8" w:rsidRDefault="00ED7EC8" w:rsidP="00ED7EC8">
            <w:pPr>
              <w:spacing w:line="360" w:lineRule="exact"/>
              <w:rPr>
                <w:rFonts w:ascii="仿宋" w:eastAsia="仿宋" w:hAnsi="仿宋"/>
                <w:sz w:val="24"/>
                <w:szCs w:val="24"/>
              </w:rPr>
            </w:pPr>
          </w:p>
        </w:tc>
      </w:tr>
      <w:tr w:rsidR="00ED7EC8" w:rsidRPr="00ED7EC8" w14:paraId="207653D0" w14:textId="77777777" w:rsidTr="002762AA">
        <w:trPr>
          <w:cantSplit/>
          <w:trHeight w:val="1387"/>
          <w:jc w:val="center"/>
        </w:trPr>
        <w:tc>
          <w:tcPr>
            <w:tcW w:w="1266" w:type="dxa"/>
            <w:vMerge/>
            <w:vAlign w:val="center"/>
          </w:tcPr>
          <w:p w14:paraId="16806613" w14:textId="77777777" w:rsidR="00ED7EC8" w:rsidRDefault="00ED7EC8" w:rsidP="00ED7EC8">
            <w:pPr>
              <w:spacing w:line="360" w:lineRule="exact"/>
              <w:jc w:val="center"/>
              <w:rPr>
                <w:rFonts w:ascii="仿宋" w:eastAsia="仿宋" w:hAnsi="仿宋"/>
                <w:sz w:val="24"/>
                <w:szCs w:val="24"/>
              </w:rPr>
            </w:pPr>
          </w:p>
        </w:tc>
        <w:tc>
          <w:tcPr>
            <w:tcW w:w="1418" w:type="dxa"/>
            <w:vAlign w:val="center"/>
          </w:tcPr>
          <w:p w14:paraId="56D8ACCF" w14:textId="5849B355" w:rsidR="00ED7EC8" w:rsidRDefault="00ED7EC8" w:rsidP="00ED7EC8">
            <w:pPr>
              <w:spacing w:line="360" w:lineRule="exact"/>
              <w:jc w:val="center"/>
              <w:rPr>
                <w:rFonts w:ascii="仿宋" w:eastAsia="仿宋" w:hAnsi="仿宋"/>
                <w:sz w:val="24"/>
                <w:szCs w:val="24"/>
              </w:rPr>
            </w:pPr>
            <w:r>
              <w:rPr>
                <w:rFonts w:ascii="仿宋" w:eastAsia="仿宋" w:hAnsi="仿宋" w:hint="eastAsia"/>
                <w:sz w:val="24"/>
                <w:szCs w:val="24"/>
              </w:rPr>
              <w:t>评价意见</w:t>
            </w:r>
          </w:p>
        </w:tc>
        <w:tc>
          <w:tcPr>
            <w:tcW w:w="6371" w:type="dxa"/>
            <w:gridSpan w:val="4"/>
            <w:vAlign w:val="center"/>
          </w:tcPr>
          <w:p w14:paraId="364C1960" w14:textId="77777777" w:rsidR="00ED7EC8" w:rsidRPr="00ED7EC8" w:rsidRDefault="00ED7EC8" w:rsidP="00ED7EC8">
            <w:pPr>
              <w:spacing w:line="360" w:lineRule="exact"/>
              <w:rPr>
                <w:rFonts w:ascii="仿宋" w:eastAsia="仿宋" w:hAnsi="仿宋"/>
                <w:sz w:val="24"/>
                <w:szCs w:val="24"/>
              </w:rPr>
            </w:pPr>
          </w:p>
        </w:tc>
      </w:tr>
      <w:tr w:rsidR="002762AA" w:rsidRPr="00ED7EC8" w14:paraId="3ADEBBD9" w14:textId="77777777" w:rsidTr="002762AA">
        <w:trPr>
          <w:cantSplit/>
          <w:trHeight w:val="975"/>
          <w:jc w:val="center"/>
        </w:trPr>
        <w:tc>
          <w:tcPr>
            <w:tcW w:w="2684" w:type="dxa"/>
            <w:gridSpan w:val="2"/>
            <w:vAlign w:val="center"/>
          </w:tcPr>
          <w:p w14:paraId="49F57A5C" w14:textId="1EFB7014" w:rsidR="002762AA" w:rsidRDefault="002762AA" w:rsidP="00ED7EC8">
            <w:pPr>
              <w:spacing w:line="360" w:lineRule="exact"/>
              <w:jc w:val="center"/>
              <w:rPr>
                <w:rFonts w:ascii="仿宋" w:eastAsia="仿宋" w:hAnsi="仿宋"/>
                <w:sz w:val="24"/>
                <w:szCs w:val="24"/>
              </w:rPr>
            </w:pPr>
            <w:r>
              <w:rPr>
                <w:rFonts w:ascii="仿宋" w:eastAsia="仿宋" w:hAnsi="仿宋" w:hint="eastAsia"/>
                <w:sz w:val="24"/>
                <w:szCs w:val="24"/>
              </w:rPr>
              <w:t>工法关键技术获科技成果奖励情况</w:t>
            </w:r>
          </w:p>
        </w:tc>
        <w:tc>
          <w:tcPr>
            <w:tcW w:w="6371" w:type="dxa"/>
            <w:gridSpan w:val="4"/>
            <w:vAlign w:val="center"/>
          </w:tcPr>
          <w:p w14:paraId="6963F5EF" w14:textId="77777777" w:rsidR="002762AA" w:rsidRPr="00ED7EC8" w:rsidRDefault="002762AA" w:rsidP="00ED7EC8">
            <w:pPr>
              <w:spacing w:line="360" w:lineRule="exact"/>
              <w:rPr>
                <w:rFonts w:ascii="仿宋" w:eastAsia="仿宋" w:hAnsi="仿宋"/>
                <w:sz w:val="24"/>
                <w:szCs w:val="24"/>
              </w:rPr>
            </w:pPr>
          </w:p>
        </w:tc>
      </w:tr>
      <w:tr w:rsidR="002762AA" w:rsidRPr="00ED7EC8" w14:paraId="7164A31B" w14:textId="77777777" w:rsidTr="002762AA">
        <w:trPr>
          <w:cantSplit/>
          <w:trHeight w:val="567"/>
          <w:jc w:val="center"/>
        </w:trPr>
        <w:tc>
          <w:tcPr>
            <w:tcW w:w="2684" w:type="dxa"/>
            <w:gridSpan w:val="2"/>
            <w:vAlign w:val="center"/>
          </w:tcPr>
          <w:p w14:paraId="12638F44" w14:textId="77777777" w:rsidR="002762AA" w:rsidRDefault="002762AA" w:rsidP="00ED7EC8">
            <w:pPr>
              <w:spacing w:line="360" w:lineRule="exact"/>
              <w:jc w:val="center"/>
              <w:rPr>
                <w:rFonts w:ascii="仿宋" w:eastAsia="仿宋" w:hAnsi="仿宋"/>
                <w:sz w:val="24"/>
                <w:szCs w:val="24"/>
              </w:rPr>
            </w:pPr>
            <w:r>
              <w:rPr>
                <w:rFonts w:ascii="仿宋" w:eastAsia="仿宋" w:hAnsi="仿宋" w:hint="eastAsia"/>
                <w:sz w:val="24"/>
                <w:szCs w:val="24"/>
              </w:rPr>
              <w:t>原工法名称、完成单位、省级工法批准文号及工法编号</w:t>
            </w:r>
          </w:p>
          <w:p w14:paraId="496A1A0A" w14:textId="05CDD95A" w:rsidR="002762AA" w:rsidRDefault="002762AA" w:rsidP="00ED7EC8">
            <w:pPr>
              <w:spacing w:line="360" w:lineRule="exact"/>
              <w:jc w:val="center"/>
              <w:rPr>
                <w:rFonts w:ascii="仿宋" w:eastAsia="仿宋" w:hAnsi="仿宋"/>
                <w:sz w:val="24"/>
                <w:szCs w:val="24"/>
              </w:rPr>
            </w:pPr>
            <w:r>
              <w:rPr>
                <w:rFonts w:ascii="仿宋" w:eastAsia="仿宋" w:hAnsi="仿宋" w:hint="eastAsia"/>
                <w:sz w:val="24"/>
                <w:szCs w:val="24"/>
              </w:rPr>
              <w:t>（重新申报填此栏）</w:t>
            </w:r>
          </w:p>
        </w:tc>
        <w:tc>
          <w:tcPr>
            <w:tcW w:w="6371" w:type="dxa"/>
            <w:gridSpan w:val="4"/>
            <w:vAlign w:val="center"/>
          </w:tcPr>
          <w:p w14:paraId="0675D478" w14:textId="77777777" w:rsidR="002762AA" w:rsidRPr="00ED7EC8" w:rsidRDefault="002762AA" w:rsidP="00ED7EC8">
            <w:pPr>
              <w:spacing w:line="360" w:lineRule="exact"/>
              <w:rPr>
                <w:rFonts w:ascii="仿宋" w:eastAsia="仿宋" w:hAnsi="仿宋"/>
                <w:sz w:val="24"/>
                <w:szCs w:val="24"/>
              </w:rPr>
            </w:pPr>
          </w:p>
        </w:tc>
      </w:tr>
      <w:tr w:rsidR="00C21640" w:rsidRPr="00ED7EC8" w14:paraId="2603F233" w14:textId="77777777" w:rsidTr="00C21640">
        <w:trPr>
          <w:cantSplit/>
          <w:trHeight w:val="6648"/>
          <w:jc w:val="center"/>
        </w:trPr>
        <w:tc>
          <w:tcPr>
            <w:tcW w:w="9055" w:type="dxa"/>
            <w:gridSpan w:val="6"/>
          </w:tcPr>
          <w:p w14:paraId="3183BD5A" w14:textId="34DD72AD" w:rsidR="00C21640" w:rsidRPr="00ED7EC8" w:rsidRDefault="00C21640" w:rsidP="00C21640">
            <w:pPr>
              <w:spacing w:line="360" w:lineRule="exact"/>
              <w:rPr>
                <w:rFonts w:ascii="仿宋" w:eastAsia="仿宋" w:hAnsi="仿宋"/>
                <w:sz w:val="24"/>
                <w:szCs w:val="24"/>
              </w:rPr>
            </w:pPr>
            <w:r>
              <w:rPr>
                <w:rFonts w:ascii="仿宋" w:eastAsia="仿宋" w:hAnsi="仿宋" w:hint="eastAsia"/>
                <w:sz w:val="24"/>
                <w:szCs w:val="24"/>
              </w:rPr>
              <w:lastRenderedPageBreak/>
              <w:t>关键技术及保密点（如有技术专利，请注明专利号）：</w:t>
            </w:r>
          </w:p>
        </w:tc>
      </w:tr>
      <w:tr w:rsidR="00C21640" w:rsidRPr="00ED7EC8" w14:paraId="217369DB" w14:textId="77777777" w:rsidTr="00C21640">
        <w:trPr>
          <w:cantSplit/>
          <w:trHeight w:val="6790"/>
          <w:jc w:val="center"/>
        </w:trPr>
        <w:tc>
          <w:tcPr>
            <w:tcW w:w="9055" w:type="dxa"/>
            <w:gridSpan w:val="6"/>
          </w:tcPr>
          <w:p w14:paraId="607A407A" w14:textId="6AB6B68C" w:rsidR="00C21640" w:rsidRDefault="00C21640" w:rsidP="00C21640">
            <w:pPr>
              <w:spacing w:line="360" w:lineRule="exact"/>
              <w:rPr>
                <w:rFonts w:ascii="仿宋" w:eastAsia="仿宋" w:hAnsi="仿宋"/>
                <w:sz w:val="24"/>
                <w:szCs w:val="24"/>
              </w:rPr>
            </w:pPr>
            <w:r>
              <w:rPr>
                <w:rFonts w:ascii="仿宋" w:eastAsia="仿宋" w:hAnsi="仿宋" w:hint="eastAsia"/>
                <w:sz w:val="24"/>
                <w:szCs w:val="24"/>
              </w:rPr>
              <w:t>技术水平和技术难度（与国内外同类技术水平比较）：</w:t>
            </w:r>
          </w:p>
          <w:p w14:paraId="37325854" w14:textId="77777777" w:rsidR="00C21640" w:rsidRPr="00ED7EC8" w:rsidRDefault="00C21640" w:rsidP="00C21640">
            <w:pPr>
              <w:spacing w:line="360" w:lineRule="exact"/>
              <w:rPr>
                <w:rFonts w:ascii="仿宋" w:eastAsia="仿宋" w:hAnsi="仿宋"/>
                <w:sz w:val="24"/>
                <w:szCs w:val="24"/>
              </w:rPr>
            </w:pPr>
          </w:p>
        </w:tc>
      </w:tr>
      <w:tr w:rsidR="0065502B" w:rsidRPr="00ED7EC8" w14:paraId="53555455" w14:textId="77777777" w:rsidTr="00BB074E">
        <w:trPr>
          <w:cantSplit/>
          <w:trHeight w:val="4521"/>
          <w:jc w:val="center"/>
        </w:trPr>
        <w:tc>
          <w:tcPr>
            <w:tcW w:w="9055" w:type="dxa"/>
            <w:gridSpan w:val="6"/>
          </w:tcPr>
          <w:p w14:paraId="0DC82C3A" w14:textId="54BE8646" w:rsidR="0065502B" w:rsidRPr="00ED7EC8" w:rsidRDefault="0065502B" w:rsidP="0065502B">
            <w:pPr>
              <w:spacing w:line="360" w:lineRule="exact"/>
              <w:rPr>
                <w:rFonts w:ascii="仿宋" w:eastAsia="仿宋" w:hAnsi="仿宋"/>
                <w:sz w:val="24"/>
                <w:szCs w:val="24"/>
              </w:rPr>
            </w:pPr>
            <w:r>
              <w:rPr>
                <w:rFonts w:ascii="仿宋" w:eastAsia="仿宋" w:hAnsi="仿宋" w:hint="eastAsia"/>
                <w:sz w:val="24"/>
                <w:szCs w:val="24"/>
              </w:rPr>
              <w:lastRenderedPageBreak/>
              <w:t>工法成熟、可靠性说明（当工法应用工程少于</w:t>
            </w:r>
            <w:r>
              <w:rPr>
                <w:rFonts w:ascii="仿宋" w:eastAsia="仿宋" w:hAnsi="仿宋"/>
                <w:sz w:val="24"/>
                <w:szCs w:val="24"/>
              </w:rPr>
              <w:t>2</w:t>
            </w:r>
            <w:r>
              <w:rPr>
                <w:rFonts w:ascii="仿宋" w:eastAsia="仿宋" w:hAnsi="仿宋" w:hint="eastAsia"/>
                <w:sz w:val="24"/>
                <w:szCs w:val="24"/>
              </w:rPr>
              <w:t>项时填写）：</w:t>
            </w:r>
          </w:p>
        </w:tc>
      </w:tr>
      <w:tr w:rsidR="0065502B" w:rsidRPr="00ED7EC8" w14:paraId="1A9F187E" w14:textId="77777777" w:rsidTr="00BB074E">
        <w:trPr>
          <w:cantSplit/>
          <w:trHeight w:val="5086"/>
          <w:jc w:val="center"/>
        </w:trPr>
        <w:tc>
          <w:tcPr>
            <w:tcW w:w="9055" w:type="dxa"/>
            <w:gridSpan w:val="6"/>
          </w:tcPr>
          <w:p w14:paraId="158140C9" w14:textId="0D6D4DB9" w:rsidR="0065502B" w:rsidRPr="0065502B" w:rsidRDefault="0065502B" w:rsidP="0065502B">
            <w:pPr>
              <w:spacing w:line="360" w:lineRule="exact"/>
              <w:rPr>
                <w:rFonts w:ascii="仿宋" w:eastAsia="仿宋" w:hAnsi="仿宋"/>
                <w:sz w:val="24"/>
                <w:szCs w:val="24"/>
              </w:rPr>
            </w:pPr>
            <w:r>
              <w:rPr>
                <w:rFonts w:ascii="仿宋" w:eastAsia="仿宋" w:hAnsi="仿宋" w:hint="eastAsia"/>
                <w:sz w:val="24"/>
                <w:szCs w:val="24"/>
              </w:rPr>
              <w:t>工法应用情况前景：</w:t>
            </w:r>
          </w:p>
        </w:tc>
      </w:tr>
      <w:tr w:rsidR="0065502B" w:rsidRPr="00ED7EC8" w14:paraId="5C41E04D" w14:textId="77777777" w:rsidTr="0065502B">
        <w:trPr>
          <w:cantSplit/>
          <w:trHeight w:val="2820"/>
          <w:jc w:val="center"/>
        </w:trPr>
        <w:tc>
          <w:tcPr>
            <w:tcW w:w="9055" w:type="dxa"/>
            <w:gridSpan w:val="6"/>
          </w:tcPr>
          <w:p w14:paraId="5347E647" w14:textId="77777777" w:rsidR="0065502B" w:rsidRDefault="0065502B" w:rsidP="0065502B">
            <w:pPr>
              <w:spacing w:line="360" w:lineRule="exact"/>
              <w:rPr>
                <w:rFonts w:ascii="仿宋" w:eastAsia="仿宋" w:hAnsi="仿宋"/>
                <w:sz w:val="24"/>
                <w:szCs w:val="24"/>
              </w:rPr>
            </w:pPr>
            <w:r>
              <w:rPr>
                <w:rFonts w:ascii="仿宋" w:eastAsia="仿宋" w:hAnsi="仿宋" w:hint="eastAsia"/>
                <w:sz w:val="24"/>
                <w:szCs w:val="24"/>
              </w:rPr>
              <w:t>经济效益和社会效益（包括节能和环保效益）：</w:t>
            </w:r>
          </w:p>
          <w:p w14:paraId="008302C7" w14:textId="77777777" w:rsidR="00BB074E" w:rsidRDefault="00BB074E" w:rsidP="0065502B">
            <w:pPr>
              <w:spacing w:line="360" w:lineRule="exact"/>
              <w:rPr>
                <w:rFonts w:ascii="仿宋" w:eastAsia="仿宋" w:hAnsi="仿宋"/>
                <w:sz w:val="24"/>
                <w:szCs w:val="24"/>
              </w:rPr>
            </w:pPr>
          </w:p>
          <w:p w14:paraId="689CC41F" w14:textId="77777777" w:rsidR="00BB074E" w:rsidRDefault="00BB074E" w:rsidP="0065502B">
            <w:pPr>
              <w:spacing w:line="360" w:lineRule="exact"/>
              <w:rPr>
                <w:rFonts w:ascii="仿宋" w:eastAsia="仿宋" w:hAnsi="仿宋"/>
                <w:sz w:val="24"/>
                <w:szCs w:val="24"/>
              </w:rPr>
            </w:pPr>
          </w:p>
          <w:p w14:paraId="2A56C156" w14:textId="77777777" w:rsidR="00BB074E" w:rsidRDefault="00BB074E" w:rsidP="0065502B">
            <w:pPr>
              <w:spacing w:line="360" w:lineRule="exact"/>
              <w:rPr>
                <w:rFonts w:ascii="仿宋" w:eastAsia="仿宋" w:hAnsi="仿宋"/>
                <w:sz w:val="24"/>
                <w:szCs w:val="24"/>
              </w:rPr>
            </w:pPr>
          </w:p>
          <w:p w14:paraId="0C324A69" w14:textId="77777777" w:rsidR="00BB074E" w:rsidRDefault="00BB074E" w:rsidP="0065502B">
            <w:pPr>
              <w:spacing w:line="360" w:lineRule="exact"/>
              <w:rPr>
                <w:rFonts w:ascii="仿宋" w:eastAsia="仿宋" w:hAnsi="仿宋"/>
                <w:sz w:val="24"/>
                <w:szCs w:val="24"/>
              </w:rPr>
            </w:pPr>
          </w:p>
          <w:p w14:paraId="19DFB21B" w14:textId="77777777" w:rsidR="00BB074E" w:rsidRDefault="00BB074E" w:rsidP="0065502B">
            <w:pPr>
              <w:spacing w:line="360" w:lineRule="exact"/>
              <w:rPr>
                <w:rFonts w:ascii="仿宋" w:eastAsia="仿宋" w:hAnsi="仿宋"/>
                <w:sz w:val="24"/>
                <w:szCs w:val="24"/>
              </w:rPr>
            </w:pPr>
          </w:p>
          <w:p w14:paraId="32576CC4" w14:textId="77777777" w:rsidR="00BB074E" w:rsidRDefault="00BB074E" w:rsidP="0065502B">
            <w:pPr>
              <w:spacing w:line="360" w:lineRule="exact"/>
              <w:rPr>
                <w:rFonts w:ascii="仿宋" w:eastAsia="仿宋" w:hAnsi="仿宋"/>
                <w:sz w:val="24"/>
                <w:szCs w:val="24"/>
              </w:rPr>
            </w:pPr>
          </w:p>
          <w:p w14:paraId="61DF2851" w14:textId="77777777" w:rsidR="00BB074E" w:rsidRDefault="00BB074E" w:rsidP="0065502B">
            <w:pPr>
              <w:spacing w:line="360" w:lineRule="exact"/>
              <w:rPr>
                <w:rFonts w:ascii="仿宋" w:eastAsia="仿宋" w:hAnsi="仿宋"/>
                <w:sz w:val="24"/>
                <w:szCs w:val="24"/>
              </w:rPr>
            </w:pPr>
          </w:p>
          <w:p w14:paraId="19633448" w14:textId="77777777" w:rsidR="00BB074E" w:rsidRDefault="00BB074E" w:rsidP="0065502B">
            <w:pPr>
              <w:spacing w:line="360" w:lineRule="exact"/>
              <w:rPr>
                <w:rFonts w:ascii="仿宋" w:eastAsia="仿宋" w:hAnsi="仿宋"/>
                <w:sz w:val="24"/>
                <w:szCs w:val="24"/>
              </w:rPr>
            </w:pPr>
          </w:p>
          <w:p w14:paraId="6BC4C482" w14:textId="77777777" w:rsidR="00BB074E" w:rsidRDefault="00BB074E" w:rsidP="0065502B">
            <w:pPr>
              <w:spacing w:line="360" w:lineRule="exact"/>
              <w:rPr>
                <w:rFonts w:ascii="仿宋" w:eastAsia="仿宋" w:hAnsi="仿宋"/>
                <w:sz w:val="24"/>
                <w:szCs w:val="24"/>
              </w:rPr>
            </w:pPr>
          </w:p>
          <w:p w14:paraId="6B23ECD7" w14:textId="0DD97E08" w:rsidR="00BB074E" w:rsidRPr="00BB074E" w:rsidRDefault="00BB074E" w:rsidP="0065502B">
            <w:pPr>
              <w:spacing w:line="360" w:lineRule="exact"/>
              <w:rPr>
                <w:rFonts w:ascii="仿宋" w:eastAsia="仿宋" w:hAnsi="仿宋"/>
                <w:sz w:val="24"/>
                <w:szCs w:val="24"/>
              </w:rPr>
            </w:pPr>
          </w:p>
        </w:tc>
      </w:tr>
      <w:tr w:rsidR="006E53FA" w:rsidRPr="00ED7EC8" w14:paraId="0A81ECE1" w14:textId="77777777" w:rsidTr="007E2951">
        <w:trPr>
          <w:cantSplit/>
          <w:trHeight w:val="6648"/>
          <w:jc w:val="center"/>
        </w:trPr>
        <w:tc>
          <w:tcPr>
            <w:tcW w:w="9055" w:type="dxa"/>
            <w:gridSpan w:val="6"/>
          </w:tcPr>
          <w:p w14:paraId="31FDD882" w14:textId="77777777" w:rsidR="006E53FA" w:rsidRDefault="006E53FA" w:rsidP="006E53FA">
            <w:pPr>
              <w:spacing w:line="360" w:lineRule="exact"/>
              <w:rPr>
                <w:rFonts w:ascii="仿宋" w:eastAsia="仿宋" w:hAnsi="仿宋"/>
                <w:sz w:val="24"/>
                <w:szCs w:val="24"/>
              </w:rPr>
            </w:pPr>
            <w:r>
              <w:rPr>
                <w:rFonts w:ascii="仿宋" w:eastAsia="仿宋" w:hAnsi="仿宋" w:hint="eastAsia"/>
                <w:sz w:val="24"/>
                <w:szCs w:val="24"/>
              </w:rPr>
              <w:lastRenderedPageBreak/>
              <w:t>完成单位意见：</w:t>
            </w:r>
          </w:p>
          <w:p w14:paraId="0EB22AB6" w14:textId="77777777" w:rsidR="006E53FA" w:rsidRDefault="006E53FA" w:rsidP="006E53FA">
            <w:pPr>
              <w:spacing w:line="360" w:lineRule="exact"/>
              <w:rPr>
                <w:rFonts w:ascii="仿宋" w:eastAsia="仿宋" w:hAnsi="仿宋"/>
                <w:sz w:val="24"/>
                <w:szCs w:val="24"/>
              </w:rPr>
            </w:pPr>
          </w:p>
          <w:p w14:paraId="50E5C37E" w14:textId="77777777" w:rsidR="006E53FA" w:rsidRDefault="006E53FA" w:rsidP="006E53FA">
            <w:pPr>
              <w:spacing w:line="360" w:lineRule="exact"/>
              <w:rPr>
                <w:rFonts w:ascii="仿宋" w:eastAsia="仿宋" w:hAnsi="仿宋"/>
                <w:sz w:val="24"/>
                <w:szCs w:val="24"/>
              </w:rPr>
            </w:pPr>
          </w:p>
          <w:p w14:paraId="4FB8CC76" w14:textId="77777777" w:rsidR="006E53FA" w:rsidRDefault="006E53FA" w:rsidP="006E53FA">
            <w:pPr>
              <w:spacing w:line="360" w:lineRule="exact"/>
              <w:rPr>
                <w:rFonts w:ascii="仿宋" w:eastAsia="仿宋" w:hAnsi="仿宋"/>
                <w:sz w:val="24"/>
                <w:szCs w:val="24"/>
              </w:rPr>
            </w:pPr>
          </w:p>
          <w:p w14:paraId="3B14A38B" w14:textId="77777777" w:rsidR="006E53FA" w:rsidRDefault="006E53FA" w:rsidP="006E53FA">
            <w:pPr>
              <w:spacing w:line="360" w:lineRule="exact"/>
              <w:rPr>
                <w:rFonts w:ascii="仿宋" w:eastAsia="仿宋" w:hAnsi="仿宋"/>
                <w:sz w:val="24"/>
                <w:szCs w:val="24"/>
              </w:rPr>
            </w:pPr>
          </w:p>
          <w:p w14:paraId="31CEF043" w14:textId="7135E7F8" w:rsidR="006E53FA" w:rsidRDefault="006E53FA" w:rsidP="006E53FA">
            <w:pPr>
              <w:spacing w:line="360" w:lineRule="exact"/>
              <w:rPr>
                <w:rFonts w:ascii="仿宋" w:eastAsia="仿宋" w:hAnsi="仿宋"/>
                <w:sz w:val="24"/>
                <w:szCs w:val="24"/>
              </w:rPr>
            </w:pPr>
          </w:p>
          <w:p w14:paraId="3C11111A" w14:textId="75C9DD98" w:rsidR="007E2951" w:rsidRDefault="007E2951" w:rsidP="006E53FA">
            <w:pPr>
              <w:spacing w:line="360" w:lineRule="exact"/>
              <w:rPr>
                <w:rFonts w:ascii="仿宋" w:eastAsia="仿宋" w:hAnsi="仿宋"/>
                <w:sz w:val="24"/>
                <w:szCs w:val="24"/>
              </w:rPr>
            </w:pPr>
          </w:p>
          <w:p w14:paraId="5C47178A" w14:textId="2E5EE4C6" w:rsidR="007E2951" w:rsidRDefault="007E2951" w:rsidP="006E53FA">
            <w:pPr>
              <w:spacing w:line="360" w:lineRule="exact"/>
              <w:rPr>
                <w:rFonts w:ascii="仿宋" w:eastAsia="仿宋" w:hAnsi="仿宋"/>
                <w:sz w:val="24"/>
                <w:szCs w:val="24"/>
              </w:rPr>
            </w:pPr>
          </w:p>
          <w:p w14:paraId="097B3907" w14:textId="77777777" w:rsidR="007E2951" w:rsidRDefault="007E2951" w:rsidP="006E53FA">
            <w:pPr>
              <w:spacing w:line="360" w:lineRule="exact"/>
              <w:rPr>
                <w:rFonts w:ascii="仿宋" w:eastAsia="仿宋" w:hAnsi="仿宋"/>
                <w:sz w:val="24"/>
                <w:szCs w:val="24"/>
              </w:rPr>
            </w:pPr>
          </w:p>
          <w:p w14:paraId="487FD60F" w14:textId="383A2472" w:rsidR="006E53FA" w:rsidRDefault="006E53FA" w:rsidP="006E53FA">
            <w:pPr>
              <w:spacing w:line="360" w:lineRule="exact"/>
              <w:rPr>
                <w:rFonts w:ascii="仿宋" w:eastAsia="仿宋" w:hAnsi="仿宋"/>
                <w:sz w:val="24"/>
                <w:szCs w:val="24"/>
              </w:rPr>
            </w:pPr>
          </w:p>
          <w:p w14:paraId="2994FFA9" w14:textId="5420AC7E" w:rsidR="007E2951" w:rsidRDefault="007E2951" w:rsidP="006E53FA">
            <w:pPr>
              <w:spacing w:line="360" w:lineRule="exact"/>
              <w:rPr>
                <w:rFonts w:ascii="仿宋" w:eastAsia="仿宋" w:hAnsi="仿宋"/>
                <w:sz w:val="24"/>
                <w:szCs w:val="24"/>
              </w:rPr>
            </w:pPr>
          </w:p>
          <w:p w14:paraId="04863D29" w14:textId="2CE50A23" w:rsidR="007E2951" w:rsidRDefault="007E2951" w:rsidP="006E53FA">
            <w:pPr>
              <w:spacing w:line="360" w:lineRule="exact"/>
              <w:rPr>
                <w:rFonts w:ascii="仿宋" w:eastAsia="仿宋" w:hAnsi="仿宋"/>
                <w:sz w:val="24"/>
                <w:szCs w:val="24"/>
              </w:rPr>
            </w:pPr>
          </w:p>
          <w:p w14:paraId="69C2BC0D" w14:textId="77777777" w:rsidR="007E2951" w:rsidRDefault="007E2951" w:rsidP="006E53FA">
            <w:pPr>
              <w:spacing w:line="360" w:lineRule="exact"/>
              <w:rPr>
                <w:rFonts w:ascii="仿宋" w:eastAsia="仿宋" w:hAnsi="仿宋"/>
                <w:sz w:val="24"/>
                <w:szCs w:val="24"/>
              </w:rPr>
            </w:pPr>
          </w:p>
          <w:p w14:paraId="2484851C" w14:textId="77777777" w:rsidR="006E53FA" w:rsidRDefault="006E53FA" w:rsidP="006E53FA">
            <w:pPr>
              <w:spacing w:line="360" w:lineRule="exact"/>
              <w:rPr>
                <w:rFonts w:ascii="仿宋" w:eastAsia="仿宋" w:hAnsi="仿宋"/>
                <w:sz w:val="24"/>
                <w:szCs w:val="24"/>
              </w:rPr>
            </w:pPr>
          </w:p>
          <w:p w14:paraId="3BD8D566" w14:textId="0C4E2848" w:rsidR="006E53FA" w:rsidRDefault="006E53FA" w:rsidP="006E53FA">
            <w:pPr>
              <w:spacing w:line="36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完成单位签章</w:t>
            </w:r>
          </w:p>
          <w:p w14:paraId="2D6BFC6B" w14:textId="77777777" w:rsidR="006E53FA" w:rsidRDefault="006E53FA" w:rsidP="006E53FA">
            <w:pPr>
              <w:spacing w:line="360" w:lineRule="exact"/>
              <w:rPr>
                <w:rFonts w:ascii="仿宋" w:eastAsia="仿宋" w:hAnsi="仿宋"/>
                <w:sz w:val="24"/>
                <w:szCs w:val="24"/>
              </w:rPr>
            </w:pPr>
          </w:p>
          <w:p w14:paraId="7CDECD96" w14:textId="185B941F" w:rsidR="006E53FA" w:rsidRDefault="006E53FA" w:rsidP="006E53FA">
            <w:pPr>
              <w:spacing w:line="36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w:t>
            </w:r>
            <w:r>
              <w:rPr>
                <w:rFonts w:ascii="仿宋" w:eastAsia="仿宋" w:hAnsi="仿宋"/>
                <w:sz w:val="24"/>
                <w:szCs w:val="24"/>
              </w:rPr>
              <w:t xml:space="preserve">  </w:t>
            </w:r>
            <w:r>
              <w:rPr>
                <w:rFonts w:ascii="仿宋" w:eastAsia="仿宋" w:hAnsi="仿宋" w:hint="eastAsia"/>
                <w:sz w:val="24"/>
                <w:szCs w:val="24"/>
              </w:rPr>
              <w:t>日</w:t>
            </w:r>
          </w:p>
        </w:tc>
      </w:tr>
      <w:tr w:rsidR="007E2951" w:rsidRPr="00ED7EC8" w14:paraId="7BD1FBD6" w14:textId="77777777" w:rsidTr="007E2951">
        <w:trPr>
          <w:cantSplit/>
          <w:trHeight w:val="6933"/>
          <w:jc w:val="center"/>
        </w:trPr>
        <w:tc>
          <w:tcPr>
            <w:tcW w:w="9055" w:type="dxa"/>
            <w:gridSpan w:val="6"/>
          </w:tcPr>
          <w:p w14:paraId="0040A975" w14:textId="77777777" w:rsidR="007E2951" w:rsidRDefault="007E2951" w:rsidP="006E53FA">
            <w:pPr>
              <w:spacing w:line="360" w:lineRule="exact"/>
              <w:rPr>
                <w:rFonts w:ascii="仿宋" w:eastAsia="仿宋" w:hAnsi="仿宋"/>
                <w:sz w:val="24"/>
                <w:szCs w:val="24"/>
              </w:rPr>
            </w:pPr>
            <w:r>
              <w:rPr>
                <w:rFonts w:ascii="仿宋" w:eastAsia="仿宋" w:hAnsi="仿宋" w:hint="eastAsia"/>
                <w:sz w:val="24"/>
                <w:szCs w:val="24"/>
              </w:rPr>
              <w:t>形式审查意见：</w:t>
            </w:r>
          </w:p>
          <w:p w14:paraId="75B94E8A" w14:textId="77777777" w:rsidR="007E2951" w:rsidRDefault="007E2951" w:rsidP="006E53FA">
            <w:pPr>
              <w:spacing w:line="360" w:lineRule="exact"/>
              <w:rPr>
                <w:rFonts w:ascii="仿宋" w:eastAsia="仿宋" w:hAnsi="仿宋"/>
                <w:sz w:val="24"/>
                <w:szCs w:val="24"/>
              </w:rPr>
            </w:pPr>
          </w:p>
          <w:p w14:paraId="63699DFE" w14:textId="77777777" w:rsidR="007E2951" w:rsidRDefault="007E2951" w:rsidP="006E53FA">
            <w:pPr>
              <w:spacing w:line="360" w:lineRule="exact"/>
              <w:rPr>
                <w:rFonts w:ascii="仿宋" w:eastAsia="仿宋" w:hAnsi="仿宋"/>
                <w:sz w:val="24"/>
                <w:szCs w:val="24"/>
              </w:rPr>
            </w:pPr>
          </w:p>
          <w:p w14:paraId="37FE703B" w14:textId="77777777" w:rsidR="007E2951" w:rsidRDefault="007E2951" w:rsidP="006E53FA">
            <w:pPr>
              <w:spacing w:line="360" w:lineRule="exact"/>
              <w:rPr>
                <w:rFonts w:ascii="仿宋" w:eastAsia="仿宋" w:hAnsi="仿宋"/>
                <w:sz w:val="24"/>
                <w:szCs w:val="24"/>
              </w:rPr>
            </w:pPr>
          </w:p>
          <w:p w14:paraId="076186E0" w14:textId="77777777" w:rsidR="007E2951" w:rsidRDefault="007E2951" w:rsidP="006E53FA">
            <w:pPr>
              <w:spacing w:line="360" w:lineRule="exact"/>
              <w:rPr>
                <w:rFonts w:ascii="仿宋" w:eastAsia="仿宋" w:hAnsi="仿宋"/>
                <w:sz w:val="24"/>
                <w:szCs w:val="24"/>
              </w:rPr>
            </w:pPr>
          </w:p>
          <w:p w14:paraId="1FDEF7FF" w14:textId="77777777" w:rsidR="007E2951" w:rsidRDefault="007E2951" w:rsidP="006E53FA">
            <w:pPr>
              <w:spacing w:line="360" w:lineRule="exact"/>
              <w:rPr>
                <w:rFonts w:ascii="仿宋" w:eastAsia="仿宋" w:hAnsi="仿宋"/>
                <w:sz w:val="24"/>
                <w:szCs w:val="24"/>
              </w:rPr>
            </w:pPr>
          </w:p>
          <w:p w14:paraId="7A5D512C" w14:textId="77777777" w:rsidR="007E2951" w:rsidRDefault="007E2951" w:rsidP="006E53FA">
            <w:pPr>
              <w:spacing w:line="360" w:lineRule="exact"/>
              <w:rPr>
                <w:rFonts w:ascii="仿宋" w:eastAsia="仿宋" w:hAnsi="仿宋"/>
                <w:sz w:val="24"/>
                <w:szCs w:val="24"/>
              </w:rPr>
            </w:pPr>
          </w:p>
          <w:p w14:paraId="4143EF37" w14:textId="77777777" w:rsidR="007E2951" w:rsidRDefault="007E2951" w:rsidP="006E53FA">
            <w:pPr>
              <w:spacing w:line="360" w:lineRule="exact"/>
              <w:rPr>
                <w:rFonts w:ascii="仿宋" w:eastAsia="仿宋" w:hAnsi="仿宋"/>
                <w:sz w:val="24"/>
                <w:szCs w:val="24"/>
              </w:rPr>
            </w:pPr>
          </w:p>
          <w:p w14:paraId="663CF109" w14:textId="33F055C5" w:rsidR="007E2951" w:rsidRDefault="007E2951" w:rsidP="007E2951">
            <w:pPr>
              <w:spacing w:line="360" w:lineRule="exact"/>
              <w:rPr>
                <w:rFonts w:ascii="仿宋" w:eastAsia="仿宋" w:hAnsi="仿宋"/>
                <w:sz w:val="24"/>
                <w:szCs w:val="24"/>
              </w:rPr>
            </w:pPr>
          </w:p>
          <w:p w14:paraId="261742A8" w14:textId="6564E392" w:rsidR="007E2951" w:rsidRDefault="007E2951" w:rsidP="007E2951">
            <w:pPr>
              <w:spacing w:line="360" w:lineRule="exact"/>
              <w:rPr>
                <w:rFonts w:ascii="仿宋" w:eastAsia="仿宋" w:hAnsi="仿宋"/>
                <w:sz w:val="24"/>
                <w:szCs w:val="24"/>
              </w:rPr>
            </w:pPr>
          </w:p>
          <w:p w14:paraId="6A7B4F3F" w14:textId="77777777" w:rsidR="007E2951" w:rsidRDefault="007E2951" w:rsidP="007E2951">
            <w:pPr>
              <w:spacing w:line="360" w:lineRule="exact"/>
              <w:rPr>
                <w:rFonts w:ascii="仿宋" w:eastAsia="仿宋" w:hAnsi="仿宋"/>
                <w:sz w:val="24"/>
                <w:szCs w:val="24"/>
              </w:rPr>
            </w:pPr>
          </w:p>
          <w:p w14:paraId="4AF7E13A" w14:textId="0AE3570A" w:rsidR="007E2951" w:rsidRDefault="007E2951" w:rsidP="007E2951">
            <w:pPr>
              <w:spacing w:line="36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签章</w:t>
            </w:r>
          </w:p>
          <w:p w14:paraId="22884AAF" w14:textId="77777777" w:rsidR="007E2951" w:rsidRDefault="007E2951" w:rsidP="007E2951">
            <w:pPr>
              <w:spacing w:line="360" w:lineRule="exact"/>
              <w:rPr>
                <w:rFonts w:ascii="仿宋" w:eastAsia="仿宋" w:hAnsi="仿宋"/>
                <w:sz w:val="24"/>
                <w:szCs w:val="24"/>
              </w:rPr>
            </w:pPr>
          </w:p>
          <w:p w14:paraId="6DBCB754" w14:textId="61A5E288" w:rsidR="007E2951" w:rsidRDefault="007E2951" w:rsidP="007E2951">
            <w:pPr>
              <w:spacing w:line="36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w:t>
            </w:r>
            <w:r>
              <w:rPr>
                <w:rFonts w:ascii="仿宋" w:eastAsia="仿宋" w:hAnsi="仿宋"/>
                <w:sz w:val="24"/>
                <w:szCs w:val="24"/>
              </w:rPr>
              <w:t xml:space="preserve">  </w:t>
            </w:r>
            <w:r>
              <w:rPr>
                <w:rFonts w:ascii="仿宋" w:eastAsia="仿宋" w:hAnsi="仿宋" w:hint="eastAsia"/>
                <w:sz w:val="24"/>
                <w:szCs w:val="24"/>
              </w:rPr>
              <w:t>日</w:t>
            </w:r>
          </w:p>
        </w:tc>
      </w:tr>
    </w:tbl>
    <w:p w14:paraId="50121950" w14:textId="2BE9787A" w:rsidR="00081322" w:rsidRPr="000B6A2A" w:rsidRDefault="000B6A2A" w:rsidP="000B6A2A">
      <w:pPr>
        <w:spacing w:before="100" w:beforeAutospacing="1" w:line="480" w:lineRule="auto"/>
        <w:jc w:val="center"/>
        <w:rPr>
          <w:rFonts w:ascii="方正小标宋简体" w:eastAsia="方正小标宋简体" w:hAnsi="仿宋"/>
        </w:rPr>
      </w:pPr>
      <w:r>
        <w:rPr>
          <w:rFonts w:ascii="方正小标宋简体" w:eastAsia="方正小标宋简体" w:hAnsi="仿宋" w:hint="eastAsia"/>
        </w:rPr>
        <w:lastRenderedPageBreak/>
        <w:t>申报单位承诺书</w:t>
      </w:r>
    </w:p>
    <w:p w14:paraId="071F1203" w14:textId="7539A0E1" w:rsidR="00081322" w:rsidRDefault="007D6E15" w:rsidP="000D51B0">
      <w:pPr>
        <w:spacing w:before="100" w:beforeAutospacing="1" w:line="480" w:lineRule="auto"/>
        <w:ind w:firstLineChars="200" w:firstLine="640"/>
        <w:rPr>
          <w:rFonts w:ascii="仿宋" w:eastAsia="仿宋" w:hAnsi="仿宋"/>
        </w:rPr>
      </w:pPr>
      <w:r>
        <w:rPr>
          <w:rFonts w:ascii="仿宋" w:eastAsia="仿宋" w:hAnsi="仿宋" w:hint="eastAsia"/>
        </w:rPr>
        <w:t xml:space="preserve">我单位申报的 </w:t>
      </w:r>
      <w:r>
        <w:rPr>
          <w:rFonts w:ascii="仿宋" w:eastAsia="仿宋" w:hAnsi="仿宋"/>
        </w:rPr>
        <w:t xml:space="preserve">     </w:t>
      </w:r>
      <w:r>
        <w:rPr>
          <w:rFonts w:ascii="仿宋" w:eastAsia="仿宋" w:hAnsi="仿宋" w:hint="eastAsia"/>
        </w:rPr>
        <w:t>工法，材料真实有效</w:t>
      </w:r>
      <w:r w:rsidR="00BD58EC">
        <w:rPr>
          <w:rFonts w:ascii="仿宋" w:eastAsia="仿宋" w:hAnsi="仿宋" w:hint="eastAsia"/>
        </w:rPr>
        <w:t>，其关键技术以及专利权属无争议</w:t>
      </w:r>
      <w:r w:rsidR="00E07C8A">
        <w:rPr>
          <w:rFonts w:ascii="仿宋" w:eastAsia="仿宋" w:hAnsi="仿宋" w:hint="eastAsia"/>
        </w:rPr>
        <w:t>，主要完成人对完成人排序无异议</w:t>
      </w:r>
      <w:r w:rsidR="00733491">
        <w:rPr>
          <w:rFonts w:ascii="仿宋" w:eastAsia="仿宋" w:hAnsi="仿宋" w:hint="eastAsia"/>
        </w:rPr>
        <w:t>。</w:t>
      </w:r>
      <w:r w:rsidR="004024DA">
        <w:rPr>
          <w:rFonts w:ascii="仿宋" w:eastAsia="仿宋" w:hAnsi="仿宋" w:hint="eastAsia"/>
        </w:rPr>
        <w:t>该工法未获得国家级及其他省（部）工法</w:t>
      </w:r>
      <w:r w:rsidR="00480D34">
        <w:rPr>
          <w:rFonts w:ascii="仿宋" w:eastAsia="仿宋" w:hAnsi="仿宋" w:hint="eastAsia"/>
        </w:rPr>
        <w:t>，未通过其他途径申报</w:t>
      </w:r>
      <w:r w:rsidR="00B05756">
        <w:rPr>
          <w:rFonts w:ascii="仿宋" w:eastAsia="仿宋" w:hAnsi="仿宋" w:hint="eastAsia"/>
        </w:rPr>
        <w:t>省（部）工法。</w:t>
      </w:r>
    </w:p>
    <w:p w14:paraId="20A60901" w14:textId="1CB42BA7" w:rsidR="00D40577" w:rsidRDefault="00D40577" w:rsidP="000D51B0">
      <w:pPr>
        <w:spacing w:before="100" w:beforeAutospacing="1" w:line="480" w:lineRule="auto"/>
        <w:ind w:firstLineChars="200" w:firstLine="640"/>
        <w:rPr>
          <w:rFonts w:ascii="仿宋" w:eastAsia="仿宋" w:hAnsi="仿宋"/>
        </w:rPr>
      </w:pPr>
    </w:p>
    <w:p w14:paraId="46FB79AA" w14:textId="387739FD" w:rsidR="00D40577" w:rsidRDefault="00D40577" w:rsidP="000D51B0">
      <w:pPr>
        <w:spacing w:before="100" w:beforeAutospacing="1" w:line="480" w:lineRule="auto"/>
        <w:ind w:firstLineChars="200" w:firstLine="640"/>
        <w:rPr>
          <w:rFonts w:ascii="仿宋" w:eastAsia="仿宋" w:hAnsi="仿宋"/>
        </w:rPr>
      </w:pPr>
    </w:p>
    <w:p w14:paraId="50F86079" w14:textId="6399D952" w:rsidR="00D40577" w:rsidRDefault="00D40577" w:rsidP="000D51B0">
      <w:pPr>
        <w:spacing w:before="100" w:beforeAutospacing="1" w:line="480" w:lineRule="auto"/>
        <w:ind w:firstLineChars="200" w:firstLine="640"/>
        <w:rPr>
          <w:rFonts w:ascii="仿宋" w:eastAsia="仿宋" w:hAnsi="仿宋"/>
        </w:rPr>
      </w:pPr>
    </w:p>
    <w:p w14:paraId="2033170D" w14:textId="630815A7" w:rsidR="00D40577" w:rsidRDefault="00D40577" w:rsidP="000D51B0">
      <w:pPr>
        <w:spacing w:before="100" w:beforeAutospacing="1" w:line="480" w:lineRule="auto"/>
        <w:ind w:firstLineChars="200" w:firstLine="640"/>
        <w:rPr>
          <w:rFonts w:ascii="仿宋" w:eastAsia="仿宋" w:hAnsi="仿宋"/>
        </w:rPr>
      </w:pPr>
    </w:p>
    <w:p w14:paraId="48338FE5" w14:textId="7D241110" w:rsidR="00D40577" w:rsidRDefault="00D40577" w:rsidP="000D51B0">
      <w:pPr>
        <w:spacing w:before="100" w:beforeAutospacing="1" w:line="480" w:lineRule="auto"/>
        <w:ind w:firstLineChars="200" w:firstLine="640"/>
        <w:rPr>
          <w:rFonts w:ascii="仿宋" w:eastAsia="仿宋" w:hAnsi="仿宋"/>
        </w:rPr>
      </w:pPr>
    </w:p>
    <w:p w14:paraId="6BAFA0F3" w14:textId="00F147C5" w:rsidR="00D40577" w:rsidRDefault="00D40577" w:rsidP="00D40577">
      <w:pPr>
        <w:spacing w:before="100" w:beforeAutospacing="1" w:line="480" w:lineRule="auto"/>
        <w:ind w:firstLineChars="200" w:firstLine="640"/>
        <w:jc w:val="right"/>
        <w:rPr>
          <w:rFonts w:ascii="仿宋" w:eastAsia="仿宋" w:hAnsi="仿宋"/>
        </w:rPr>
      </w:pPr>
      <w:r>
        <w:rPr>
          <w:rFonts w:ascii="仿宋" w:eastAsia="仿宋" w:hAnsi="仿宋" w:hint="eastAsia"/>
        </w:rPr>
        <w:t>单位签章</w:t>
      </w:r>
    </w:p>
    <w:p w14:paraId="435AF056" w14:textId="5C5E7718" w:rsidR="00D40577" w:rsidRPr="000D51B0" w:rsidRDefault="00D40577" w:rsidP="00D40577">
      <w:pPr>
        <w:wordWrap w:val="0"/>
        <w:spacing w:before="100" w:beforeAutospacing="1" w:line="480" w:lineRule="auto"/>
        <w:ind w:firstLineChars="200" w:firstLine="640"/>
        <w:jc w:val="right"/>
        <w:rPr>
          <w:rFonts w:ascii="仿宋" w:eastAsia="仿宋" w:hAnsi="仿宋"/>
        </w:rPr>
      </w:pP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年 </w:t>
      </w:r>
      <w:r>
        <w:rPr>
          <w:rFonts w:ascii="仿宋" w:eastAsia="仿宋" w:hAnsi="仿宋"/>
        </w:rPr>
        <w:t xml:space="preserve">   </w:t>
      </w:r>
      <w:r>
        <w:rPr>
          <w:rFonts w:ascii="仿宋" w:eastAsia="仿宋" w:hAnsi="仿宋" w:hint="eastAsia"/>
        </w:rPr>
        <w:t xml:space="preserve">月 </w:t>
      </w:r>
      <w:r>
        <w:rPr>
          <w:rFonts w:ascii="仿宋" w:eastAsia="仿宋" w:hAnsi="仿宋"/>
        </w:rPr>
        <w:t xml:space="preserve">   </w:t>
      </w:r>
      <w:r>
        <w:rPr>
          <w:rFonts w:ascii="仿宋" w:eastAsia="仿宋" w:hAnsi="仿宋" w:hint="eastAsia"/>
        </w:rPr>
        <w:t>日</w:t>
      </w:r>
    </w:p>
    <w:sectPr w:rsidR="00D40577" w:rsidRPr="000D51B0" w:rsidSect="0027319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FC16" w14:textId="77777777" w:rsidR="001B1A13" w:rsidRDefault="001B1A13" w:rsidP="00E9225B">
      <w:r>
        <w:separator/>
      </w:r>
    </w:p>
  </w:endnote>
  <w:endnote w:type="continuationSeparator" w:id="0">
    <w:p w14:paraId="01E50935" w14:textId="77777777" w:rsidR="001B1A13" w:rsidRDefault="001B1A13" w:rsidP="00E9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61909"/>
      <w:docPartObj>
        <w:docPartGallery w:val="Page Numbers (Bottom of Page)"/>
        <w:docPartUnique/>
      </w:docPartObj>
    </w:sdtPr>
    <w:sdtEndPr>
      <w:rPr>
        <w:sz w:val="32"/>
        <w:szCs w:val="32"/>
      </w:rPr>
    </w:sdtEndPr>
    <w:sdtContent>
      <w:p w14:paraId="733FCF27" w14:textId="25B33DB7" w:rsidR="00273199" w:rsidRPr="00273199" w:rsidRDefault="00273199" w:rsidP="00273199">
        <w:pPr>
          <w:pStyle w:val="a5"/>
          <w:jc w:val="right"/>
          <w:rPr>
            <w:sz w:val="32"/>
            <w:szCs w:val="32"/>
          </w:rPr>
        </w:pPr>
        <w:r w:rsidRPr="00273199">
          <w:rPr>
            <w:sz w:val="32"/>
            <w:szCs w:val="32"/>
          </w:rPr>
          <w:fldChar w:fldCharType="begin"/>
        </w:r>
        <w:r w:rsidRPr="00273199">
          <w:rPr>
            <w:sz w:val="32"/>
            <w:szCs w:val="32"/>
          </w:rPr>
          <w:instrText>PAGE   \* MERGEFORMAT</w:instrText>
        </w:r>
        <w:r w:rsidRPr="00273199">
          <w:rPr>
            <w:sz w:val="32"/>
            <w:szCs w:val="32"/>
          </w:rPr>
          <w:fldChar w:fldCharType="separate"/>
        </w:r>
        <w:r w:rsidRPr="00273199">
          <w:rPr>
            <w:sz w:val="32"/>
            <w:szCs w:val="32"/>
            <w:lang w:val="zh-CN"/>
          </w:rPr>
          <w:t>2</w:t>
        </w:r>
        <w:r w:rsidRPr="00273199">
          <w:rPr>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7665" w14:textId="77777777" w:rsidR="001B1A13" w:rsidRDefault="001B1A13" w:rsidP="00E9225B">
      <w:r>
        <w:separator/>
      </w:r>
    </w:p>
  </w:footnote>
  <w:footnote w:type="continuationSeparator" w:id="0">
    <w:p w14:paraId="0DE864F8" w14:textId="77777777" w:rsidR="001B1A13" w:rsidRDefault="001B1A13" w:rsidP="00E9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9EC"/>
    <w:multiLevelType w:val="hybridMultilevel"/>
    <w:tmpl w:val="7DFA7C46"/>
    <w:lvl w:ilvl="0" w:tplc="893EA326">
      <w:start w:val="1"/>
      <w:numFmt w:val="japaneseCounting"/>
      <w:lvlText w:val="第%1条"/>
      <w:lvlJc w:val="left"/>
      <w:pPr>
        <w:ind w:left="1920" w:hanging="12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3FEA3426"/>
    <w:multiLevelType w:val="hybridMultilevel"/>
    <w:tmpl w:val="F2149CD4"/>
    <w:lvl w:ilvl="0" w:tplc="EC60B0F4">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70681AF6"/>
    <w:multiLevelType w:val="hybridMultilevel"/>
    <w:tmpl w:val="8CFC3300"/>
    <w:lvl w:ilvl="0" w:tplc="E8A4899C">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71AB6F15"/>
    <w:multiLevelType w:val="hybridMultilevel"/>
    <w:tmpl w:val="A256602C"/>
    <w:lvl w:ilvl="0" w:tplc="F10C03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D4"/>
    <w:rsid w:val="00001CF2"/>
    <w:rsid w:val="00017249"/>
    <w:rsid w:val="00044BF0"/>
    <w:rsid w:val="00080328"/>
    <w:rsid w:val="00081322"/>
    <w:rsid w:val="00082CCD"/>
    <w:rsid w:val="000B6A2A"/>
    <w:rsid w:val="000D51B0"/>
    <w:rsid w:val="000D6D0D"/>
    <w:rsid w:val="000F2BEF"/>
    <w:rsid w:val="00102725"/>
    <w:rsid w:val="001502F1"/>
    <w:rsid w:val="00160904"/>
    <w:rsid w:val="001815E3"/>
    <w:rsid w:val="0019109E"/>
    <w:rsid w:val="001957AB"/>
    <w:rsid w:val="001A34E4"/>
    <w:rsid w:val="001B1A13"/>
    <w:rsid w:val="001B4CBB"/>
    <w:rsid w:val="001C106B"/>
    <w:rsid w:val="001C1DBA"/>
    <w:rsid w:val="001F45D5"/>
    <w:rsid w:val="002168D4"/>
    <w:rsid w:val="00273199"/>
    <w:rsid w:val="002762AA"/>
    <w:rsid w:val="002828A8"/>
    <w:rsid w:val="002907FA"/>
    <w:rsid w:val="00292201"/>
    <w:rsid w:val="002B56D2"/>
    <w:rsid w:val="002B6158"/>
    <w:rsid w:val="002C3B02"/>
    <w:rsid w:val="002E4E00"/>
    <w:rsid w:val="00305D50"/>
    <w:rsid w:val="0035641D"/>
    <w:rsid w:val="00375694"/>
    <w:rsid w:val="003A540F"/>
    <w:rsid w:val="003B442F"/>
    <w:rsid w:val="003C2597"/>
    <w:rsid w:val="004024DA"/>
    <w:rsid w:val="00426A1A"/>
    <w:rsid w:val="00444DEE"/>
    <w:rsid w:val="00464B32"/>
    <w:rsid w:val="00464C70"/>
    <w:rsid w:val="00474C5E"/>
    <w:rsid w:val="00480D34"/>
    <w:rsid w:val="00492898"/>
    <w:rsid w:val="0049459C"/>
    <w:rsid w:val="004A617F"/>
    <w:rsid w:val="004C1602"/>
    <w:rsid w:val="004D6E3F"/>
    <w:rsid w:val="005027E7"/>
    <w:rsid w:val="005044D6"/>
    <w:rsid w:val="0055580F"/>
    <w:rsid w:val="005818CA"/>
    <w:rsid w:val="005B3050"/>
    <w:rsid w:val="005C22A9"/>
    <w:rsid w:val="005C3135"/>
    <w:rsid w:val="005F6B99"/>
    <w:rsid w:val="00631F18"/>
    <w:rsid w:val="0065502B"/>
    <w:rsid w:val="00673872"/>
    <w:rsid w:val="006D0097"/>
    <w:rsid w:val="006E53FA"/>
    <w:rsid w:val="006E68F7"/>
    <w:rsid w:val="007113F5"/>
    <w:rsid w:val="00733491"/>
    <w:rsid w:val="00775488"/>
    <w:rsid w:val="007A23A9"/>
    <w:rsid w:val="007C1EEC"/>
    <w:rsid w:val="007D6E15"/>
    <w:rsid w:val="007E2951"/>
    <w:rsid w:val="007E5307"/>
    <w:rsid w:val="00805FEC"/>
    <w:rsid w:val="00830B40"/>
    <w:rsid w:val="00835840"/>
    <w:rsid w:val="00851C35"/>
    <w:rsid w:val="00851D6A"/>
    <w:rsid w:val="00874175"/>
    <w:rsid w:val="00874A1D"/>
    <w:rsid w:val="00893FFD"/>
    <w:rsid w:val="008A6D82"/>
    <w:rsid w:val="008B5777"/>
    <w:rsid w:val="008D60A3"/>
    <w:rsid w:val="008E2FB0"/>
    <w:rsid w:val="008E4F49"/>
    <w:rsid w:val="00901134"/>
    <w:rsid w:val="00903A5C"/>
    <w:rsid w:val="00911913"/>
    <w:rsid w:val="00925A4F"/>
    <w:rsid w:val="00952EB3"/>
    <w:rsid w:val="00982D7D"/>
    <w:rsid w:val="00987C82"/>
    <w:rsid w:val="00997A5E"/>
    <w:rsid w:val="009C5E66"/>
    <w:rsid w:val="009D76A1"/>
    <w:rsid w:val="009F069B"/>
    <w:rsid w:val="00A17C6C"/>
    <w:rsid w:val="00A26987"/>
    <w:rsid w:val="00A568E5"/>
    <w:rsid w:val="00A76107"/>
    <w:rsid w:val="00A96683"/>
    <w:rsid w:val="00AE1775"/>
    <w:rsid w:val="00B014E3"/>
    <w:rsid w:val="00B05756"/>
    <w:rsid w:val="00B17CF2"/>
    <w:rsid w:val="00B22DC5"/>
    <w:rsid w:val="00B4302F"/>
    <w:rsid w:val="00B610DF"/>
    <w:rsid w:val="00B809A0"/>
    <w:rsid w:val="00B85571"/>
    <w:rsid w:val="00B85D4E"/>
    <w:rsid w:val="00B956A7"/>
    <w:rsid w:val="00BA3C38"/>
    <w:rsid w:val="00BB074E"/>
    <w:rsid w:val="00BC056A"/>
    <w:rsid w:val="00BC7ACB"/>
    <w:rsid w:val="00BD58EC"/>
    <w:rsid w:val="00C12D6E"/>
    <w:rsid w:val="00C149EC"/>
    <w:rsid w:val="00C21640"/>
    <w:rsid w:val="00C2324B"/>
    <w:rsid w:val="00C25BB2"/>
    <w:rsid w:val="00C26366"/>
    <w:rsid w:val="00C367AB"/>
    <w:rsid w:val="00C41BD5"/>
    <w:rsid w:val="00C94100"/>
    <w:rsid w:val="00CA266F"/>
    <w:rsid w:val="00D40577"/>
    <w:rsid w:val="00D52317"/>
    <w:rsid w:val="00D618C7"/>
    <w:rsid w:val="00D630A5"/>
    <w:rsid w:val="00D64C97"/>
    <w:rsid w:val="00DB0083"/>
    <w:rsid w:val="00E07C8A"/>
    <w:rsid w:val="00E23FDD"/>
    <w:rsid w:val="00E74459"/>
    <w:rsid w:val="00E858EA"/>
    <w:rsid w:val="00E9225B"/>
    <w:rsid w:val="00EA136B"/>
    <w:rsid w:val="00EA45F5"/>
    <w:rsid w:val="00EB4075"/>
    <w:rsid w:val="00ED7EC8"/>
    <w:rsid w:val="00EE279F"/>
    <w:rsid w:val="00EF2330"/>
    <w:rsid w:val="00F01370"/>
    <w:rsid w:val="00F83A3B"/>
    <w:rsid w:val="00FD4A8B"/>
    <w:rsid w:val="00FE6CFA"/>
    <w:rsid w:val="00FE7208"/>
    <w:rsid w:val="00FF2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05E91"/>
  <w15:chartTrackingRefBased/>
  <w15:docId w15:val="{8C2ADD10-6741-4F94-BED0-F8D8DB37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Times New Roman" w:cs="Times New Roman"/>
        <w:kern w:val="2"/>
        <w:sz w:val="32"/>
        <w:szCs w:val="40"/>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22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225B"/>
    <w:rPr>
      <w:sz w:val="18"/>
      <w:szCs w:val="18"/>
    </w:rPr>
  </w:style>
  <w:style w:type="paragraph" w:styleId="a5">
    <w:name w:val="footer"/>
    <w:basedOn w:val="a"/>
    <w:link w:val="a6"/>
    <w:uiPriority w:val="99"/>
    <w:rsid w:val="00E9225B"/>
    <w:pPr>
      <w:tabs>
        <w:tab w:val="center" w:pos="4153"/>
        <w:tab w:val="right" w:pos="8306"/>
      </w:tabs>
      <w:snapToGrid w:val="0"/>
      <w:jc w:val="left"/>
    </w:pPr>
    <w:rPr>
      <w:sz w:val="18"/>
      <w:szCs w:val="18"/>
    </w:rPr>
  </w:style>
  <w:style w:type="character" w:customStyle="1" w:styleId="a6">
    <w:name w:val="页脚 字符"/>
    <w:basedOn w:val="a0"/>
    <w:link w:val="a5"/>
    <w:uiPriority w:val="99"/>
    <w:rsid w:val="00E9225B"/>
    <w:rPr>
      <w:sz w:val="18"/>
      <w:szCs w:val="18"/>
    </w:rPr>
  </w:style>
  <w:style w:type="paragraph" w:styleId="a7">
    <w:name w:val="List Paragraph"/>
    <w:basedOn w:val="a"/>
    <w:uiPriority w:val="34"/>
    <w:qFormat/>
    <w:rsid w:val="007C1E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利杰</dc:creator>
  <cp:keywords/>
  <dc:description/>
  <cp:lastModifiedBy>赵 利杰</cp:lastModifiedBy>
  <cp:revision>130</cp:revision>
  <cp:lastPrinted>2022-03-01T00:57:00Z</cp:lastPrinted>
  <dcterms:created xsi:type="dcterms:W3CDTF">2021-12-06T02:30:00Z</dcterms:created>
  <dcterms:modified xsi:type="dcterms:W3CDTF">2022-03-15T07:46:00Z</dcterms:modified>
</cp:coreProperties>
</file>